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95D14" w14:textId="211E14EE" w:rsidR="009B6A7A" w:rsidRDefault="007255B9" w:rsidP="00CA5A36">
      <w:pPr>
        <w:shd w:val="clear" w:color="auto" w:fill="FFFFFF"/>
        <w:spacing w:after="0" w:line="600" w:lineRule="auto"/>
        <w:jc w:val="center"/>
        <w:outlineLvl w:val="1"/>
        <w:rPr>
          <w:rFonts w:ascii="Arial" w:eastAsia="Times New Roman" w:hAnsi="Arial" w:cs="Arial"/>
          <w:b/>
          <w:sz w:val="24"/>
          <w:lang w:eastAsia="sk-SK"/>
        </w:rPr>
      </w:pPr>
      <w:r w:rsidRPr="00CA5A36">
        <w:rPr>
          <w:rFonts w:ascii="Arial" w:eastAsia="Times New Roman" w:hAnsi="Arial" w:cs="Arial"/>
          <w:b/>
          <w:sz w:val="24"/>
          <w:lang w:eastAsia="sk-SK"/>
        </w:rPr>
        <w:t xml:space="preserve">DECLARATION OF THE HEADS OF STATE BUCHAREST 9 MEETING </w:t>
      </w:r>
    </w:p>
    <w:p w14:paraId="2B4A3BCE" w14:textId="7EE66B25" w:rsidR="0019378B" w:rsidRPr="00CA5A36" w:rsidRDefault="007255B9" w:rsidP="00CA5A36">
      <w:pPr>
        <w:shd w:val="clear" w:color="auto" w:fill="FFFFFF"/>
        <w:spacing w:after="0" w:line="600" w:lineRule="auto"/>
        <w:jc w:val="center"/>
        <w:outlineLvl w:val="1"/>
        <w:rPr>
          <w:rFonts w:ascii="Arial" w:eastAsia="Times New Roman" w:hAnsi="Arial" w:cs="Arial"/>
          <w:b/>
          <w:sz w:val="24"/>
          <w:lang w:eastAsia="sk-SK"/>
        </w:rPr>
      </w:pPr>
      <w:r w:rsidRPr="00CA5A36">
        <w:rPr>
          <w:rFonts w:ascii="Arial" w:eastAsia="Times New Roman" w:hAnsi="Arial" w:cs="Arial"/>
          <w:b/>
          <w:sz w:val="24"/>
          <w:lang w:eastAsia="sk-SK"/>
        </w:rPr>
        <w:t>(KOŠICE, 28TH OF FEBRUARY 2019)</w:t>
      </w:r>
    </w:p>
    <w:p w14:paraId="59E50B20" w14:textId="22B7B42E" w:rsidR="0019378B" w:rsidRDefault="007255B9" w:rsidP="00F13FB4">
      <w:pPr>
        <w:numPr>
          <w:ilvl w:val="0"/>
          <w:numId w:val="1"/>
        </w:numPr>
        <w:shd w:val="clear" w:color="auto" w:fill="FFFFFF"/>
        <w:tabs>
          <w:tab w:val="left" w:pos="-720"/>
        </w:tabs>
        <w:spacing w:after="100" w:line="264" w:lineRule="auto"/>
        <w:ind w:left="357"/>
        <w:jc w:val="both"/>
      </w:pPr>
      <w:r>
        <w:rPr>
          <w:rFonts w:ascii="Arial" w:eastAsia="Times New Roman" w:hAnsi="Arial" w:cs="Arial"/>
          <w:lang w:val="en-GB" w:eastAsia="sk-SK"/>
        </w:rPr>
        <w:t xml:space="preserve">We, the Presidents of Bulgaria, the Czech Republic, Estonia, Hungary, Latvia, Lithuania,  Poland, Romania and the Slovak Republic, have gathered in </w:t>
      </w:r>
      <w:proofErr w:type="spellStart"/>
      <w:r>
        <w:rPr>
          <w:rFonts w:ascii="Arial" w:eastAsia="Times New Roman" w:hAnsi="Arial" w:cs="Arial"/>
          <w:lang w:val="en-GB" w:eastAsia="sk-SK"/>
        </w:rPr>
        <w:t>Košice</w:t>
      </w:r>
      <w:proofErr w:type="spellEnd"/>
      <w:r>
        <w:rPr>
          <w:rFonts w:ascii="Arial" w:eastAsia="Times New Roman" w:hAnsi="Arial" w:cs="Arial"/>
          <w:lang w:val="en-GB" w:eastAsia="sk-SK"/>
        </w:rPr>
        <w:t xml:space="preserve"> in the Bucharest 9 platform for consultation and dialogue to:</w:t>
      </w:r>
    </w:p>
    <w:p w14:paraId="42E8BACB" w14:textId="09276080" w:rsidR="0019378B" w:rsidRDefault="007255B9" w:rsidP="00F13FB4">
      <w:pPr>
        <w:shd w:val="clear" w:color="auto" w:fill="FFFFFF"/>
        <w:tabs>
          <w:tab w:val="left" w:pos="-1080"/>
        </w:tabs>
        <w:spacing w:after="100" w:line="264" w:lineRule="auto"/>
        <w:ind w:left="357"/>
        <w:jc w:val="both"/>
      </w:pPr>
      <w:r>
        <w:rPr>
          <w:rFonts w:ascii="Arial" w:eastAsia="Times New Roman" w:hAnsi="Arial" w:cs="Arial"/>
          <w:lang w:val="en-GB" w:eastAsia="sk-SK"/>
        </w:rPr>
        <w:t xml:space="preserve">- </w:t>
      </w:r>
      <w:r w:rsidRPr="00220CFC">
        <w:rPr>
          <w:rFonts w:ascii="Arial" w:eastAsia="Times New Roman" w:hAnsi="Arial" w:cs="Arial"/>
          <w:lang w:val="en-GB" w:eastAsia="sk-SK"/>
        </w:rPr>
        <w:t>commemorate the 70</w:t>
      </w:r>
      <w:r w:rsidRPr="00220CFC">
        <w:rPr>
          <w:rFonts w:ascii="Arial" w:eastAsia="Times New Roman" w:hAnsi="Arial" w:cs="Arial"/>
          <w:vertAlign w:val="superscript"/>
          <w:lang w:val="en-GB" w:eastAsia="sk-SK"/>
        </w:rPr>
        <w:t>th</w:t>
      </w:r>
      <w:r w:rsidRPr="00220CFC">
        <w:rPr>
          <w:rFonts w:ascii="Arial" w:eastAsia="Times New Roman" w:hAnsi="Arial" w:cs="Arial"/>
          <w:lang w:val="en-GB" w:eastAsia="sk-SK"/>
        </w:rPr>
        <w:t xml:space="preserve"> anniversary of the </w:t>
      </w:r>
      <w:r w:rsidR="005920D1">
        <w:rPr>
          <w:rFonts w:ascii="Arial" w:eastAsia="Times New Roman" w:hAnsi="Arial" w:cs="Arial"/>
          <w:lang w:val="en-GB" w:eastAsia="sk-SK"/>
        </w:rPr>
        <w:t xml:space="preserve">North Atlantic </w:t>
      </w:r>
      <w:r>
        <w:rPr>
          <w:rFonts w:ascii="Arial" w:eastAsia="Times New Roman" w:hAnsi="Arial" w:cs="Arial"/>
          <w:lang w:val="en-GB" w:eastAsia="sk-SK"/>
        </w:rPr>
        <w:t>Alliance</w:t>
      </w:r>
      <w:r w:rsidRPr="00220CFC">
        <w:rPr>
          <w:rFonts w:ascii="Arial" w:eastAsia="Times New Roman" w:hAnsi="Arial" w:cs="Arial"/>
          <w:lang w:val="en-GB" w:eastAsia="sk-SK"/>
        </w:rPr>
        <w:t>, as well as the 20</w:t>
      </w:r>
      <w:r w:rsidRPr="00220CFC">
        <w:rPr>
          <w:rFonts w:ascii="Arial" w:eastAsia="Times New Roman" w:hAnsi="Arial" w:cs="Arial"/>
          <w:vertAlign w:val="superscript"/>
          <w:lang w:val="en-GB" w:eastAsia="sk-SK"/>
        </w:rPr>
        <w:t>th</w:t>
      </w:r>
      <w:r w:rsidRPr="00220CFC">
        <w:rPr>
          <w:rFonts w:ascii="Arial" w:eastAsia="Times New Roman" w:hAnsi="Arial" w:cs="Arial"/>
          <w:lang w:val="en-GB" w:eastAsia="sk-SK"/>
        </w:rPr>
        <w:t xml:space="preserve"> and 15</w:t>
      </w:r>
      <w:r w:rsidRPr="00220CFC">
        <w:rPr>
          <w:rFonts w:ascii="Arial" w:eastAsia="Times New Roman" w:hAnsi="Arial" w:cs="Arial"/>
          <w:vertAlign w:val="superscript"/>
          <w:lang w:val="en-GB" w:eastAsia="sk-SK"/>
        </w:rPr>
        <w:t>th</w:t>
      </w:r>
      <w:r w:rsidRPr="00220CFC">
        <w:rPr>
          <w:rFonts w:ascii="Arial" w:eastAsia="Times New Roman" w:hAnsi="Arial" w:cs="Arial"/>
          <w:lang w:val="en-GB" w:eastAsia="sk-SK"/>
        </w:rPr>
        <w:t xml:space="preserve"> anniversary of </w:t>
      </w:r>
      <w:r>
        <w:rPr>
          <w:rFonts w:ascii="Arial" w:eastAsia="Times New Roman" w:hAnsi="Arial" w:cs="Arial"/>
          <w:lang w:val="en-GB" w:eastAsia="sk-SK"/>
        </w:rPr>
        <w:t xml:space="preserve">the </w:t>
      </w:r>
      <w:r w:rsidRPr="00220CFC">
        <w:rPr>
          <w:rFonts w:ascii="Arial" w:eastAsia="Times New Roman" w:hAnsi="Arial" w:cs="Arial"/>
          <w:lang w:val="en-GB" w:eastAsia="sk-SK"/>
        </w:rPr>
        <w:t xml:space="preserve">accession of our respective countries to NATO; </w:t>
      </w:r>
    </w:p>
    <w:p w14:paraId="7552D45C" w14:textId="2D4E343D" w:rsidR="0019378B" w:rsidRDefault="007255B9">
      <w:pPr>
        <w:shd w:val="clear" w:color="auto" w:fill="FFFFFF"/>
        <w:tabs>
          <w:tab w:val="left" w:pos="-1080"/>
        </w:tabs>
        <w:spacing w:after="100" w:line="264" w:lineRule="auto"/>
        <w:ind w:left="357"/>
        <w:jc w:val="both"/>
        <w:rPr>
          <w:rFonts w:ascii="Arial" w:eastAsia="Times New Roman" w:hAnsi="Arial" w:cs="Arial"/>
          <w:lang w:val="en-GB" w:eastAsia="sk-SK"/>
        </w:rPr>
      </w:pPr>
      <w:r>
        <w:rPr>
          <w:rFonts w:ascii="Arial" w:eastAsia="Times New Roman" w:hAnsi="Arial" w:cs="Arial"/>
          <w:lang w:val="en-GB" w:eastAsia="sk-SK"/>
        </w:rPr>
        <w:t xml:space="preserve">- </w:t>
      </w:r>
      <w:r w:rsidRPr="00220CFC">
        <w:rPr>
          <w:rFonts w:ascii="Arial" w:eastAsia="Times New Roman" w:hAnsi="Arial" w:cs="Arial"/>
          <w:lang w:val="en-GB" w:eastAsia="sk-SK"/>
        </w:rPr>
        <w:t>reaffirm our strong commitment to collective defence, as enshrined in the Article 5 of the Washington Treaty based on solidarity, shared responsibility and</w:t>
      </w:r>
      <w:r>
        <w:rPr>
          <w:rFonts w:ascii="Arial" w:eastAsia="Times New Roman" w:hAnsi="Arial" w:cs="Arial"/>
          <w:lang w:val="en-GB" w:eastAsia="sk-SK"/>
        </w:rPr>
        <w:t xml:space="preserve"> the</w:t>
      </w:r>
      <w:r w:rsidRPr="00220CFC">
        <w:rPr>
          <w:rFonts w:ascii="Arial" w:eastAsia="Times New Roman" w:hAnsi="Arial" w:cs="Arial"/>
          <w:lang w:val="en-GB" w:eastAsia="sk-SK"/>
        </w:rPr>
        <w:t xml:space="preserve"> indivisibility of </w:t>
      </w:r>
      <w:r w:rsidR="00FA57D1">
        <w:rPr>
          <w:rFonts w:ascii="Arial" w:eastAsia="Times New Roman" w:hAnsi="Arial" w:cs="Arial"/>
          <w:lang w:val="en-GB" w:eastAsia="sk-SK"/>
        </w:rPr>
        <w:t xml:space="preserve">Allied </w:t>
      </w:r>
      <w:r w:rsidRPr="00220CFC">
        <w:rPr>
          <w:rFonts w:ascii="Arial" w:eastAsia="Times New Roman" w:hAnsi="Arial" w:cs="Arial"/>
          <w:lang w:val="en-GB" w:eastAsia="sk-SK"/>
        </w:rPr>
        <w:t xml:space="preserve">security;  </w:t>
      </w:r>
    </w:p>
    <w:p w14:paraId="05A9CCBB" w14:textId="46ADBC48" w:rsidR="0019378B" w:rsidRDefault="007255B9" w:rsidP="00F13FB4">
      <w:pPr>
        <w:shd w:val="clear" w:color="auto" w:fill="FFFFFF"/>
        <w:tabs>
          <w:tab w:val="left" w:pos="-1080"/>
        </w:tabs>
        <w:spacing w:after="100" w:line="264" w:lineRule="auto"/>
        <w:ind w:left="357"/>
        <w:jc w:val="both"/>
      </w:pPr>
      <w:r>
        <w:rPr>
          <w:rFonts w:ascii="Arial" w:eastAsia="Times New Roman" w:hAnsi="Arial" w:cs="Arial"/>
          <w:lang w:val="en-GB" w:eastAsia="sk-SK"/>
        </w:rPr>
        <w:t xml:space="preserve">- exchange </w:t>
      </w:r>
      <w:r w:rsidRPr="00220CFC">
        <w:rPr>
          <w:rFonts w:ascii="Arial" w:eastAsia="Times New Roman" w:hAnsi="Arial" w:cs="Arial"/>
          <w:lang w:val="en-GB" w:eastAsia="sk-SK"/>
        </w:rPr>
        <w:t>views on current</w:t>
      </w:r>
      <w:r>
        <w:rPr>
          <w:rFonts w:ascii="Arial" w:eastAsia="Times New Roman" w:hAnsi="Arial" w:cs="Arial"/>
          <w:lang w:val="en-GB" w:eastAsia="sk-SK"/>
        </w:rPr>
        <w:t xml:space="preserve"> security</w:t>
      </w:r>
      <w:r w:rsidRPr="00220CFC">
        <w:rPr>
          <w:rFonts w:ascii="Arial" w:eastAsia="Times New Roman" w:hAnsi="Arial" w:cs="Arial"/>
          <w:lang w:val="en-GB" w:eastAsia="sk-SK"/>
        </w:rPr>
        <w:t xml:space="preserve"> threats and challenges and ways how to address them. </w:t>
      </w:r>
    </w:p>
    <w:p w14:paraId="5E1FC66C" w14:textId="121CEF53" w:rsidR="0019378B" w:rsidRDefault="007255B9" w:rsidP="00F13FB4">
      <w:pPr>
        <w:shd w:val="clear" w:color="auto" w:fill="FFFFFF"/>
        <w:tabs>
          <w:tab w:val="left" w:pos="-1080"/>
        </w:tabs>
        <w:spacing w:line="264" w:lineRule="auto"/>
        <w:ind w:left="357"/>
        <w:jc w:val="both"/>
      </w:pPr>
      <w:r>
        <w:rPr>
          <w:rFonts w:ascii="Arial" w:eastAsia="Times New Roman" w:hAnsi="Arial" w:cs="Arial"/>
          <w:lang w:val="en-GB" w:eastAsia="sk-SK"/>
        </w:rPr>
        <w:t>We appreciate the presence of the NATO Secretary General today.</w:t>
      </w:r>
    </w:p>
    <w:p w14:paraId="040C08AF" w14:textId="0D1D6426" w:rsidR="0019378B" w:rsidRPr="00455808" w:rsidRDefault="007255B9" w:rsidP="00F13FB4">
      <w:pPr>
        <w:numPr>
          <w:ilvl w:val="0"/>
          <w:numId w:val="1"/>
        </w:numPr>
        <w:shd w:val="clear" w:color="auto" w:fill="FFFFFF"/>
        <w:tabs>
          <w:tab w:val="left" w:pos="-720"/>
        </w:tabs>
        <w:spacing w:line="264" w:lineRule="auto"/>
        <w:ind w:left="357"/>
        <w:jc w:val="both"/>
        <w:rPr>
          <w:rFonts w:ascii="Arial" w:eastAsia="Times New Roman" w:hAnsi="Arial" w:cs="Arial"/>
          <w:lang w:val="en-GB" w:eastAsia="sk-SK"/>
        </w:rPr>
      </w:pPr>
      <w:r>
        <w:rPr>
          <w:rFonts w:ascii="Arial" w:eastAsia="Times New Roman" w:hAnsi="Arial" w:cs="Arial"/>
          <w:lang w:val="en-GB" w:eastAsia="sk-SK"/>
        </w:rPr>
        <w:t xml:space="preserve">For the last 70 years, NATO has served as the bedrock of security in the Euro-Atlantic </w:t>
      </w:r>
      <w:r w:rsidRPr="00BC36C9">
        <w:rPr>
          <w:rFonts w:ascii="Arial" w:eastAsia="Times New Roman" w:hAnsi="Arial" w:cs="Arial"/>
          <w:lang w:val="en-GB" w:eastAsia="sk-SK"/>
        </w:rPr>
        <w:t>area</w:t>
      </w:r>
      <w:r w:rsidR="00BC36C9" w:rsidRPr="00BC36C9">
        <w:rPr>
          <w:rFonts w:ascii="Arial" w:eastAsia="Times New Roman" w:hAnsi="Arial" w:cs="Arial"/>
          <w:lang w:val="en-GB" w:eastAsia="sk-SK"/>
        </w:rPr>
        <w:t>.</w:t>
      </w:r>
      <w:r w:rsidRPr="00BC36C9">
        <w:rPr>
          <w:rFonts w:ascii="Arial" w:eastAsia="Times New Roman" w:hAnsi="Arial" w:cs="Arial"/>
          <w:lang w:val="en-GB" w:eastAsia="sk-SK"/>
        </w:rPr>
        <w:t xml:space="preserve"> </w:t>
      </w:r>
      <w:r w:rsidR="00D95F5A" w:rsidRPr="00BC36C9">
        <w:rPr>
          <w:rFonts w:ascii="Arial" w:eastAsia="Times New Roman" w:hAnsi="Arial" w:cs="Arial"/>
          <w:lang w:val="en-GB" w:eastAsia="sk-SK"/>
        </w:rPr>
        <w:t xml:space="preserve">It </w:t>
      </w:r>
      <w:r w:rsidRPr="00BC36C9">
        <w:rPr>
          <w:rFonts w:ascii="Arial" w:eastAsia="Times New Roman" w:hAnsi="Arial" w:cs="Arial"/>
          <w:lang w:val="en-GB" w:eastAsia="sk-SK"/>
        </w:rPr>
        <w:t>remains</w:t>
      </w:r>
      <w:r w:rsidR="00D95F5A" w:rsidRPr="00BC36C9">
        <w:rPr>
          <w:rFonts w:ascii="Arial" w:eastAsia="Times New Roman" w:hAnsi="Arial" w:cs="Arial"/>
          <w:lang w:val="en-GB" w:eastAsia="sk-SK"/>
        </w:rPr>
        <w:t xml:space="preserve"> </w:t>
      </w:r>
      <w:r w:rsidR="00FA57D1">
        <w:rPr>
          <w:rFonts w:ascii="Arial" w:eastAsia="Times New Roman" w:hAnsi="Arial" w:cs="Arial"/>
          <w:lang w:val="en-GB" w:eastAsia="sk-SK"/>
        </w:rPr>
        <w:t>the unique framework</w:t>
      </w:r>
      <w:r w:rsidR="00FA57D1" w:rsidRPr="00BC36C9">
        <w:rPr>
          <w:rFonts w:ascii="Arial" w:eastAsia="Times New Roman" w:hAnsi="Arial" w:cs="Arial"/>
          <w:lang w:val="en-GB" w:eastAsia="sk-SK"/>
        </w:rPr>
        <w:t xml:space="preserve"> </w:t>
      </w:r>
      <w:r w:rsidR="00D95F5A" w:rsidRPr="00BC36C9">
        <w:rPr>
          <w:rFonts w:ascii="Arial" w:eastAsia="Times New Roman" w:hAnsi="Arial" w:cs="Arial"/>
          <w:lang w:val="en-GB" w:eastAsia="sk-SK"/>
        </w:rPr>
        <w:t xml:space="preserve">for our collective defence, transatlantic dialogue and </w:t>
      </w:r>
      <w:r w:rsidR="00FA57D1">
        <w:rPr>
          <w:rFonts w:ascii="Arial" w:eastAsia="Times New Roman" w:hAnsi="Arial" w:cs="Arial"/>
          <w:lang w:val="en-GB" w:eastAsia="sk-SK"/>
        </w:rPr>
        <w:t xml:space="preserve">plays irreplaceable role </w:t>
      </w:r>
      <w:r w:rsidR="00E37584">
        <w:rPr>
          <w:rFonts w:ascii="Arial" w:eastAsia="Times New Roman" w:hAnsi="Arial" w:cs="Arial"/>
          <w:lang w:val="en-GB" w:eastAsia="sk-SK"/>
        </w:rPr>
        <w:t>in</w:t>
      </w:r>
      <w:r w:rsidR="00D95F5A" w:rsidRPr="00BC36C9">
        <w:rPr>
          <w:rFonts w:ascii="Arial" w:eastAsia="Times New Roman" w:hAnsi="Arial" w:cs="Arial"/>
          <w:lang w:val="en-GB" w:eastAsia="sk-SK"/>
        </w:rPr>
        <w:t xml:space="preserve"> </w:t>
      </w:r>
      <w:r>
        <w:rPr>
          <w:rFonts w:ascii="Arial" w:eastAsia="Times New Roman" w:hAnsi="Arial" w:cs="Arial"/>
          <w:lang w:val="en-GB" w:eastAsia="sk-SK"/>
        </w:rPr>
        <w:t>protecting our values and safeguarding security of our citizens and our territor</w:t>
      </w:r>
      <w:r w:rsidR="00F13FB4">
        <w:rPr>
          <w:rFonts w:ascii="Arial" w:eastAsia="Times New Roman" w:hAnsi="Arial" w:cs="Arial"/>
          <w:lang w:val="en-GB" w:eastAsia="sk-SK"/>
        </w:rPr>
        <w:t>ies</w:t>
      </w:r>
      <w:r>
        <w:rPr>
          <w:rFonts w:ascii="Arial" w:eastAsia="Times New Roman" w:hAnsi="Arial" w:cs="Arial"/>
          <w:lang w:val="en-GB" w:eastAsia="sk-SK"/>
        </w:rPr>
        <w:t xml:space="preserve">. </w:t>
      </w:r>
      <w:r w:rsidR="00FA57D1">
        <w:rPr>
          <w:rFonts w:ascii="Arial" w:eastAsia="Times New Roman" w:hAnsi="Arial" w:cs="Arial"/>
          <w:lang w:val="en-GB" w:eastAsia="sk-SK"/>
        </w:rPr>
        <w:t>Our</w:t>
      </w:r>
      <w:r>
        <w:rPr>
          <w:rFonts w:ascii="Arial" w:eastAsia="Times New Roman" w:hAnsi="Arial" w:cs="Arial"/>
          <w:lang w:val="en-GB" w:eastAsia="sk-SK"/>
        </w:rPr>
        <w:t xml:space="preserve"> membership in the Alliance created an opportunity to fulfil aspirations </w:t>
      </w:r>
      <w:r w:rsidR="00FA57D1">
        <w:rPr>
          <w:rFonts w:ascii="Arial" w:eastAsia="Times New Roman" w:hAnsi="Arial" w:cs="Arial"/>
          <w:lang w:val="en-GB" w:eastAsia="sk-SK"/>
        </w:rPr>
        <w:t xml:space="preserve">of our nations </w:t>
      </w:r>
      <w:r>
        <w:rPr>
          <w:rFonts w:ascii="Arial" w:eastAsia="Times New Roman" w:hAnsi="Arial" w:cs="Arial"/>
          <w:lang w:val="en-GB" w:eastAsia="sk-SK"/>
        </w:rPr>
        <w:t xml:space="preserve">and provided the security and stability for economic development and well-being of our societies while advancing the vision of Europe whole, free and at peace. At the same time, </w:t>
      </w:r>
      <w:r w:rsidR="00CF4F84">
        <w:rPr>
          <w:rFonts w:ascii="Arial" w:eastAsia="Times New Roman" w:hAnsi="Arial" w:cs="Arial"/>
          <w:lang w:val="en-GB" w:eastAsia="sk-SK"/>
        </w:rPr>
        <w:t xml:space="preserve">our countries </w:t>
      </w:r>
      <w:r>
        <w:rPr>
          <w:rFonts w:ascii="Arial" w:eastAsia="Times New Roman" w:hAnsi="Arial" w:cs="Arial"/>
          <w:lang w:val="en-GB" w:eastAsia="sk-SK"/>
        </w:rPr>
        <w:t xml:space="preserve">have been strengthening </w:t>
      </w:r>
      <w:r w:rsidR="00CF4F84">
        <w:rPr>
          <w:rFonts w:ascii="Arial" w:eastAsia="Times New Roman" w:hAnsi="Arial" w:cs="Arial"/>
          <w:lang w:val="en-GB" w:eastAsia="sk-SK"/>
        </w:rPr>
        <w:t xml:space="preserve">their </w:t>
      </w:r>
      <w:r>
        <w:rPr>
          <w:rFonts w:ascii="Arial" w:eastAsia="Times New Roman" w:hAnsi="Arial" w:cs="Arial"/>
          <w:lang w:val="en-GB" w:eastAsia="sk-SK"/>
        </w:rPr>
        <w:t xml:space="preserve">capabilities to contribute to Allied collective defence.   </w:t>
      </w:r>
    </w:p>
    <w:p w14:paraId="5CB5E72E" w14:textId="336ED1D4" w:rsidR="0019378B" w:rsidRPr="00455808" w:rsidRDefault="007255B9" w:rsidP="00F13FB4">
      <w:pPr>
        <w:numPr>
          <w:ilvl w:val="0"/>
          <w:numId w:val="1"/>
        </w:numPr>
        <w:shd w:val="clear" w:color="auto" w:fill="FFFFFF"/>
        <w:tabs>
          <w:tab w:val="left" w:pos="-720"/>
        </w:tabs>
        <w:spacing w:line="264" w:lineRule="auto"/>
        <w:ind w:left="357"/>
        <w:jc w:val="both"/>
        <w:rPr>
          <w:rFonts w:ascii="Arial" w:eastAsia="Times New Roman" w:hAnsi="Arial" w:cs="Arial"/>
          <w:lang w:val="en-GB" w:eastAsia="sk-SK"/>
        </w:rPr>
      </w:pPr>
      <w:r>
        <w:rPr>
          <w:rFonts w:ascii="Arial" w:eastAsia="Times New Roman" w:hAnsi="Arial" w:cs="Arial"/>
          <w:lang w:val="en-GB" w:eastAsia="sk-SK"/>
        </w:rPr>
        <w:t xml:space="preserve">As we meet today, we </w:t>
      </w:r>
      <w:r w:rsidR="00CF4F84">
        <w:rPr>
          <w:rFonts w:ascii="Arial" w:eastAsia="Times New Roman" w:hAnsi="Arial" w:cs="Arial"/>
          <w:lang w:val="en-GB" w:eastAsia="sk-SK"/>
        </w:rPr>
        <w:t xml:space="preserve">face </w:t>
      </w:r>
      <w:r>
        <w:rPr>
          <w:rFonts w:ascii="Arial" w:eastAsia="Times New Roman" w:hAnsi="Arial" w:cs="Arial"/>
          <w:lang w:val="en-GB" w:eastAsia="sk-SK"/>
        </w:rPr>
        <w:t xml:space="preserve">the most difficult security challenges in a generation. </w:t>
      </w:r>
      <w:r w:rsidR="00BD4E71">
        <w:rPr>
          <w:rFonts w:ascii="Arial" w:eastAsia="Times New Roman" w:hAnsi="Arial" w:cs="Arial"/>
          <w:lang w:val="en-GB" w:eastAsia="sk-SK"/>
        </w:rPr>
        <w:t>In the spirit of 360 degrees approach, t</w:t>
      </w:r>
      <w:r>
        <w:rPr>
          <w:rFonts w:ascii="Arial" w:eastAsia="Times New Roman" w:hAnsi="Arial" w:cs="Arial"/>
          <w:lang w:val="en-GB" w:eastAsia="sk-SK"/>
        </w:rPr>
        <w:t xml:space="preserve">he Alliance should continue to be ready to respond to all threats and challenges </w:t>
      </w:r>
      <w:r w:rsidR="00E37584">
        <w:rPr>
          <w:rFonts w:ascii="Arial" w:eastAsia="Times New Roman" w:hAnsi="Arial" w:cs="Arial"/>
          <w:lang w:val="en-GB" w:eastAsia="sk-SK"/>
        </w:rPr>
        <w:t>from wherever they arise</w:t>
      </w:r>
      <w:r>
        <w:rPr>
          <w:rFonts w:ascii="Arial" w:eastAsia="Times New Roman" w:hAnsi="Arial" w:cs="Arial"/>
          <w:lang w:val="en-GB" w:eastAsia="sk-SK"/>
        </w:rPr>
        <w:t xml:space="preserve">. We have, therefore, every reason to make our Alliance stronger and to ensure that the transatlantic bond remains as solid and effective as ever. We are determined to work towards this objective, including through </w:t>
      </w:r>
      <w:r w:rsidR="00D95F5A">
        <w:rPr>
          <w:rFonts w:ascii="Arial" w:eastAsia="Times New Roman" w:hAnsi="Arial" w:cs="Arial"/>
          <w:lang w:val="en-GB" w:eastAsia="sk-SK"/>
        </w:rPr>
        <w:t xml:space="preserve">our commitment to </w:t>
      </w:r>
      <w:r>
        <w:rPr>
          <w:rFonts w:ascii="Arial" w:eastAsia="Times New Roman" w:hAnsi="Arial" w:cs="Arial"/>
          <w:lang w:val="en-GB" w:eastAsia="sk-SK"/>
        </w:rPr>
        <w:t>spen</w:t>
      </w:r>
      <w:r w:rsidR="00BC36C9">
        <w:rPr>
          <w:rFonts w:ascii="Arial" w:eastAsia="Times New Roman" w:hAnsi="Arial" w:cs="Arial"/>
          <w:lang w:val="en-GB" w:eastAsia="sk-SK"/>
        </w:rPr>
        <w:t>d</w:t>
      </w:r>
      <w:r>
        <w:rPr>
          <w:rFonts w:ascii="Arial" w:eastAsia="Times New Roman" w:hAnsi="Arial" w:cs="Arial"/>
          <w:lang w:val="en-GB" w:eastAsia="sk-SK"/>
        </w:rPr>
        <w:t xml:space="preserve"> 2% of the GDP on defence, modernising our defences and engaging in operations</w:t>
      </w:r>
      <w:r w:rsidR="005920D1">
        <w:rPr>
          <w:rFonts w:ascii="Arial" w:eastAsia="Times New Roman" w:hAnsi="Arial" w:cs="Arial"/>
          <w:lang w:val="en-GB" w:eastAsia="sk-SK"/>
        </w:rPr>
        <w:t>.</w:t>
      </w:r>
      <w:r w:rsidR="00CF4F84">
        <w:rPr>
          <w:rFonts w:ascii="Arial" w:eastAsia="Times New Roman" w:hAnsi="Arial" w:cs="Arial"/>
          <w:lang w:val="en-GB" w:eastAsia="sk-SK"/>
        </w:rPr>
        <w:t xml:space="preserve"> We welcome and support strengthened military presence of the United States and Canada in Europe, particularly on NATO’s Eastern flank. </w:t>
      </w:r>
      <w:r>
        <w:rPr>
          <w:rFonts w:ascii="Arial" w:eastAsia="Times New Roman" w:hAnsi="Arial" w:cs="Arial"/>
          <w:lang w:val="en-GB" w:eastAsia="sk-SK"/>
        </w:rPr>
        <w:t xml:space="preserve">  </w:t>
      </w:r>
    </w:p>
    <w:p w14:paraId="4972C619" w14:textId="3D746F4F" w:rsidR="0019378B" w:rsidRPr="00455808" w:rsidRDefault="007255B9" w:rsidP="00F13FB4">
      <w:pPr>
        <w:numPr>
          <w:ilvl w:val="0"/>
          <w:numId w:val="1"/>
        </w:numPr>
        <w:shd w:val="clear" w:color="auto" w:fill="FFFFFF"/>
        <w:tabs>
          <w:tab w:val="left" w:pos="-720"/>
        </w:tabs>
        <w:spacing w:line="264" w:lineRule="auto"/>
        <w:ind w:left="357"/>
        <w:jc w:val="both"/>
        <w:rPr>
          <w:rFonts w:ascii="Arial" w:eastAsia="Times New Roman" w:hAnsi="Arial" w:cs="Arial"/>
          <w:lang w:val="en-GB" w:eastAsia="sk-SK"/>
        </w:rPr>
      </w:pPr>
      <w:r>
        <w:rPr>
          <w:rFonts w:ascii="Arial" w:eastAsia="Times New Roman" w:hAnsi="Arial" w:cs="Arial"/>
          <w:lang w:val="en-GB" w:eastAsia="sk-SK"/>
        </w:rPr>
        <w:t>The threats and challenges we face are complex, often unpredictable and coming from all directions. No</w:t>
      </w:r>
      <w:r w:rsidR="00220CFC">
        <w:rPr>
          <w:rFonts w:ascii="Arial" w:eastAsia="Times New Roman" w:hAnsi="Arial" w:cs="Arial"/>
          <w:lang w:val="en-GB" w:eastAsia="sk-SK"/>
        </w:rPr>
        <w:t xml:space="preserve"> </w:t>
      </w:r>
      <w:r>
        <w:rPr>
          <w:rFonts w:ascii="Arial" w:eastAsia="Times New Roman" w:hAnsi="Arial" w:cs="Arial"/>
          <w:lang w:val="en-GB" w:eastAsia="sk-SK"/>
        </w:rPr>
        <w:t>country can fully address them alone.</w:t>
      </w:r>
      <w:r w:rsidR="00220CFC">
        <w:rPr>
          <w:rFonts w:ascii="Arial" w:eastAsia="Times New Roman" w:hAnsi="Arial" w:cs="Arial"/>
          <w:lang w:val="en-GB" w:eastAsia="sk-SK"/>
        </w:rPr>
        <w:t xml:space="preserve"> </w:t>
      </w:r>
      <w:r w:rsidR="00220CFC" w:rsidRPr="00455808">
        <w:rPr>
          <w:rFonts w:ascii="Arial" w:eastAsia="Times New Roman" w:hAnsi="Arial" w:cs="Arial"/>
          <w:lang w:val="en-GB" w:eastAsia="sk-SK"/>
        </w:rPr>
        <w:t>They range from conventional and hybrid forms</w:t>
      </w:r>
      <w:r w:rsidR="00455808" w:rsidRPr="00455808">
        <w:rPr>
          <w:rFonts w:ascii="Arial" w:eastAsia="Times New Roman" w:hAnsi="Arial" w:cs="Arial"/>
          <w:lang w:val="en-GB" w:eastAsia="sk-SK"/>
        </w:rPr>
        <w:t>,</w:t>
      </w:r>
      <w:r w:rsidR="00220CFC" w:rsidRPr="00455808">
        <w:rPr>
          <w:rFonts w:ascii="Arial" w:eastAsia="Times New Roman" w:hAnsi="Arial" w:cs="Arial"/>
          <w:lang w:val="en-GB" w:eastAsia="sk-SK"/>
        </w:rPr>
        <w:t xml:space="preserve"> including cyber</w:t>
      </w:r>
      <w:r w:rsidR="00455808" w:rsidRPr="00455808">
        <w:rPr>
          <w:rFonts w:ascii="Arial" w:eastAsia="Times New Roman" w:hAnsi="Arial" w:cs="Arial"/>
          <w:lang w:val="en-GB" w:eastAsia="sk-SK"/>
        </w:rPr>
        <w:t>,</w:t>
      </w:r>
      <w:r w:rsidR="00220CFC" w:rsidRPr="00455808">
        <w:rPr>
          <w:rFonts w:ascii="Arial" w:eastAsia="Times New Roman" w:hAnsi="Arial" w:cs="Arial"/>
          <w:lang w:val="en-GB" w:eastAsia="sk-SK"/>
        </w:rPr>
        <w:t xml:space="preserve"> to terrorism, </w:t>
      </w:r>
      <w:r w:rsidR="006E302A">
        <w:rPr>
          <w:rFonts w:ascii="Arial" w:eastAsia="Times New Roman" w:hAnsi="Arial" w:cs="Arial"/>
          <w:lang w:val="en-GB" w:eastAsia="sk-SK"/>
        </w:rPr>
        <w:t>regional instabilit</w:t>
      </w:r>
      <w:r w:rsidR="00BD4E71">
        <w:rPr>
          <w:rFonts w:ascii="Arial" w:eastAsia="Times New Roman" w:hAnsi="Arial" w:cs="Arial"/>
          <w:lang w:val="en-GB" w:eastAsia="sk-SK"/>
        </w:rPr>
        <w:t>y</w:t>
      </w:r>
      <w:r w:rsidR="006E302A">
        <w:rPr>
          <w:rFonts w:ascii="Arial" w:eastAsia="Times New Roman" w:hAnsi="Arial" w:cs="Arial"/>
          <w:lang w:val="en-GB" w:eastAsia="sk-SK"/>
        </w:rPr>
        <w:t xml:space="preserve">, </w:t>
      </w:r>
      <w:r w:rsidR="00220CFC" w:rsidRPr="00455808">
        <w:rPr>
          <w:rFonts w:ascii="Arial" w:eastAsia="Times New Roman" w:hAnsi="Arial" w:cs="Arial"/>
          <w:lang w:val="en-GB" w:eastAsia="sk-SK"/>
        </w:rPr>
        <w:t>irregular migration, proliferation of weapons of mass destruction and threats to our energy security.</w:t>
      </w:r>
      <w:r>
        <w:rPr>
          <w:rFonts w:ascii="Arial" w:eastAsia="Times New Roman" w:hAnsi="Arial" w:cs="Arial"/>
          <w:lang w:val="en-GB" w:eastAsia="sk-SK"/>
        </w:rPr>
        <w:t xml:space="preserve"> We are faced with an intense use of disinformation and propaganda. Traditional lines between military and non-military warfare are fading.</w:t>
      </w:r>
    </w:p>
    <w:p w14:paraId="61015A32" w14:textId="59CCE92B" w:rsidR="00762231" w:rsidRPr="00762231" w:rsidRDefault="007255B9" w:rsidP="00762231">
      <w:pPr>
        <w:numPr>
          <w:ilvl w:val="0"/>
          <w:numId w:val="1"/>
        </w:numPr>
        <w:shd w:val="clear" w:color="auto" w:fill="FFFFFF"/>
        <w:tabs>
          <w:tab w:val="left" w:pos="-720"/>
        </w:tabs>
        <w:spacing w:line="264" w:lineRule="auto"/>
        <w:ind w:left="357"/>
        <w:jc w:val="both"/>
        <w:rPr>
          <w:rFonts w:ascii="Arial" w:eastAsia="Times New Roman" w:hAnsi="Arial" w:cs="Arial"/>
          <w:lang w:val="en-GB" w:eastAsia="sk-SK"/>
        </w:rPr>
      </w:pPr>
      <w:r>
        <w:rPr>
          <w:rFonts w:ascii="Arial" w:eastAsia="Times New Roman" w:hAnsi="Arial" w:cs="Arial"/>
          <w:lang w:val="en-GB" w:eastAsia="sk-SK"/>
        </w:rPr>
        <w:t xml:space="preserve">Today, we are better prepared to </w:t>
      </w:r>
      <w:r w:rsidR="00CF4F84">
        <w:rPr>
          <w:rFonts w:ascii="Arial" w:eastAsia="Times New Roman" w:hAnsi="Arial" w:cs="Arial"/>
          <w:lang w:val="en-GB" w:eastAsia="sk-SK"/>
        </w:rPr>
        <w:t xml:space="preserve">confront </w:t>
      </w:r>
      <w:r>
        <w:rPr>
          <w:rFonts w:ascii="Arial" w:eastAsia="Times New Roman" w:hAnsi="Arial" w:cs="Arial"/>
          <w:lang w:val="en-GB" w:eastAsia="sk-SK"/>
        </w:rPr>
        <w:t>the current security challenges</w:t>
      </w:r>
      <w:r w:rsidR="00F40DBA">
        <w:rPr>
          <w:rFonts w:ascii="Arial" w:eastAsia="Times New Roman" w:hAnsi="Arial" w:cs="Arial"/>
          <w:lang w:val="en-GB" w:eastAsia="sk-SK"/>
        </w:rPr>
        <w:t xml:space="preserve">. </w:t>
      </w:r>
      <w:r>
        <w:rPr>
          <w:rFonts w:ascii="Arial" w:eastAsia="Times New Roman" w:hAnsi="Arial" w:cs="Arial"/>
          <w:lang w:val="en-GB" w:eastAsia="sk-SK"/>
        </w:rPr>
        <w:t>Our countries contribute to Alliance’s adaptation. In the spirit of allied unity, solidarity and fair burden sharing</w:t>
      </w:r>
      <w:r w:rsidR="00F40DBA">
        <w:rPr>
          <w:rFonts w:ascii="Arial" w:eastAsia="Times New Roman" w:hAnsi="Arial" w:cs="Arial"/>
          <w:lang w:val="en-GB" w:eastAsia="sk-SK"/>
        </w:rPr>
        <w:t>,</w:t>
      </w:r>
      <w:r>
        <w:rPr>
          <w:rFonts w:ascii="Arial" w:eastAsia="Times New Roman" w:hAnsi="Arial" w:cs="Arial"/>
          <w:lang w:val="en-GB" w:eastAsia="sk-SK"/>
        </w:rPr>
        <w:t xml:space="preserve"> </w:t>
      </w:r>
      <w:r w:rsidR="00BC36C9">
        <w:rPr>
          <w:rFonts w:ascii="Arial" w:eastAsia="Times New Roman" w:hAnsi="Arial" w:cs="Arial"/>
          <w:lang w:val="en-GB" w:eastAsia="sk-SK"/>
        </w:rPr>
        <w:t>w</w:t>
      </w:r>
      <w:r>
        <w:rPr>
          <w:rFonts w:ascii="Arial" w:eastAsia="Times New Roman" w:hAnsi="Arial" w:cs="Arial"/>
          <w:lang w:val="en-GB" w:eastAsia="sk-SK"/>
        </w:rPr>
        <w:t xml:space="preserve">e underline the importance of </w:t>
      </w:r>
      <w:r w:rsidR="004C35A4">
        <w:rPr>
          <w:rFonts w:ascii="Arial" w:eastAsia="Times New Roman" w:hAnsi="Arial" w:cs="Arial"/>
          <w:lang w:val="en-GB" w:eastAsia="sk-SK"/>
        </w:rPr>
        <w:t xml:space="preserve">NATO´s </w:t>
      </w:r>
      <w:r w:rsidR="00D342CE">
        <w:rPr>
          <w:rFonts w:ascii="Arial" w:eastAsia="Times New Roman" w:hAnsi="Arial" w:cs="Arial"/>
          <w:lang w:val="en-GB" w:eastAsia="sk-SK"/>
        </w:rPr>
        <w:t>forward presence</w:t>
      </w:r>
      <w:r w:rsidR="00A2235C">
        <w:rPr>
          <w:rFonts w:ascii="Arial" w:eastAsia="Times New Roman" w:hAnsi="Arial" w:cs="Arial"/>
          <w:lang w:val="en-GB" w:eastAsia="sk-SK"/>
        </w:rPr>
        <w:t xml:space="preserve"> from </w:t>
      </w:r>
      <w:r w:rsidR="00E37584">
        <w:rPr>
          <w:rFonts w:ascii="Arial" w:eastAsia="Times New Roman" w:hAnsi="Arial" w:cs="Arial"/>
          <w:lang w:val="en-GB" w:eastAsia="sk-SK"/>
        </w:rPr>
        <w:t xml:space="preserve">the </w:t>
      </w:r>
      <w:r w:rsidR="00A2235C">
        <w:rPr>
          <w:rFonts w:ascii="Arial" w:eastAsia="Times New Roman" w:hAnsi="Arial" w:cs="Arial"/>
          <w:lang w:val="en-GB" w:eastAsia="sk-SK"/>
        </w:rPr>
        <w:t>Baltic to the Black Sea</w:t>
      </w:r>
      <w:r w:rsidR="00E403A7">
        <w:rPr>
          <w:rFonts w:ascii="Arial" w:eastAsia="Times New Roman" w:hAnsi="Arial" w:cs="Arial"/>
          <w:lang w:val="en-GB" w:eastAsia="sk-SK"/>
        </w:rPr>
        <w:t>,</w:t>
      </w:r>
      <w:r w:rsidR="004C35A4">
        <w:rPr>
          <w:rFonts w:ascii="Arial" w:eastAsia="Times New Roman" w:hAnsi="Arial" w:cs="Arial"/>
          <w:lang w:val="en-GB" w:eastAsia="sk-SK"/>
        </w:rPr>
        <w:t xml:space="preserve"> </w:t>
      </w:r>
      <w:r w:rsidR="00D95F5A">
        <w:rPr>
          <w:rFonts w:ascii="Arial" w:eastAsia="Times New Roman" w:hAnsi="Arial" w:cs="Arial"/>
          <w:lang w:val="en-GB" w:eastAsia="sk-SK"/>
        </w:rPr>
        <w:t xml:space="preserve">as well as other initiatives aimed at strengthening our ability to defend our citizens and territories </w:t>
      </w:r>
      <w:r>
        <w:rPr>
          <w:rFonts w:ascii="Arial" w:eastAsia="Times New Roman" w:hAnsi="Arial" w:cs="Arial"/>
          <w:lang w:val="en-GB" w:eastAsia="sk-SK"/>
        </w:rPr>
        <w:t xml:space="preserve">as part of the allied collective effort to strengthen NATO’s deterrence and defence. </w:t>
      </w:r>
      <w:r w:rsidR="00A2235C">
        <w:rPr>
          <w:rFonts w:ascii="Arial" w:eastAsia="Times New Roman" w:hAnsi="Arial" w:cs="Arial"/>
          <w:lang w:val="en-GB" w:eastAsia="sk-SK"/>
        </w:rPr>
        <w:t xml:space="preserve">We </w:t>
      </w:r>
      <w:r w:rsidR="004C35A4">
        <w:rPr>
          <w:rFonts w:ascii="Arial" w:eastAsia="Times New Roman" w:hAnsi="Arial" w:cs="Arial"/>
          <w:lang w:val="en-GB" w:eastAsia="sk-SK"/>
        </w:rPr>
        <w:t xml:space="preserve">also </w:t>
      </w:r>
      <w:r w:rsidR="00A2235C">
        <w:rPr>
          <w:rFonts w:ascii="Arial" w:eastAsia="Times New Roman" w:hAnsi="Arial" w:cs="Arial"/>
          <w:lang w:val="en-GB" w:eastAsia="sk-SK"/>
        </w:rPr>
        <w:t xml:space="preserve">support the </w:t>
      </w:r>
      <w:r w:rsidR="004C35A4">
        <w:rPr>
          <w:rFonts w:ascii="Arial" w:eastAsia="Times New Roman" w:hAnsi="Arial" w:cs="Arial"/>
          <w:lang w:val="en-GB" w:eastAsia="sk-SK"/>
        </w:rPr>
        <w:t xml:space="preserve">implementation of the </w:t>
      </w:r>
      <w:r w:rsidR="00A2235C">
        <w:rPr>
          <w:rFonts w:ascii="Arial" w:eastAsia="Times New Roman" w:hAnsi="Arial" w:cs="Arial"/>
          <w:lang w:val="en-GB" w:eastAsia="sk-SK"/>
        </w:rPr>
        <w:t>strategic, focused and cohe</w:t>
      </w:r>
      <w:r w:rsidR="000C744F">
        <w:rPr>
          <w:rFonts w:ascii="Arial" w:eastAsia="Times New Roman" w:hAnsi="Arial" w:cs="Arial"/>
          <w:lang w:val="en-GB" w:eastAsia="sk-SK"/>
        </w:rPr>
        <w:t>r</w:t>
      </w:r>
      <w:r w:rsidR="00762231">
        <w:rPr>
          <w:rFonts w:ascii="Arial" w:eastAsia="Times New Roman" w:hAnsi="Arial" w:cs="Arial"/>
          <w:lang w:val="en-GB" w:eastAsia="sk-SK"/>
        </w:rPr>
        <w:t xml:space="preserve">ent NATO approach to the South. </w:t>
      </w:r>
      <w:bookmarkStart w:id="0" w:name="_GoBack"/>
      <w:bookmarkEnd w:id="0"/>
      <w:r w:rsidR="00762231" w:rsidRPr="002E1C44">
        <w:rPr>
          <w:rFonts w:ascii="Arial" w:eastAsia="Times New Roman" w:hAnsi="Arial" w:cs="Arial"/>
          <w:lang w:val="en-GB" w:eastAsia="sk-SK"/>
        </w:rPr>
        <w:t xml:space="preserve">We acknowledge the participation in relevant NATO </w:t>
      </w:r>
      <w:r w:rsidR="00762231" w:rsidRPr="002E1C44">
        <w:rPr>
          <w:rFonts w:ascii="Arial" w:eastAsia="Times New Roman" w:hAnsi="Arial" w:cs="Arial"/>
          <w:lang w:val="en-GB" w:eastAsia="sk-SK"/>
        </w:rPr>
        <w:lastRenderedPageBreak/>
        <w:t xml:space="preserve">activities, including the mission in Afghanistan as part of the efforts towards peace and reconciliation. </w:t>
      </w:r>
    </w:p>
    <w:p w14:paraId="60AFF9A0" w14:textId="4E8A43C0" w:rsidR="00E37584" w:rsidRPr="00CA5A36" w:rsidRDefault="00E37584" w:rsidP="00F13FB4">
      <w:pPr>
        <w:numPr>
          <w:ilvl w:val="0"/>
          <w:numId w:val="1"/>
        </w:numPr>
        <w:shd w:val="clear" w:color="auto" w:fill="FFFFFF"/>
        <w:tabs>
          <w:tab w:val="left" w:pos="-720"/>
        </w:tabs>
        <w:spacing w:line="264" w:lineRule="auto"/>
        <w:ind w:left="357"/>
        <w:jc w:val="both"/>
        <w:rPr>
          <w:rFonts w:ascii="Arial" w:eastAsia="Times New Roman" w:hAnsi="Arial" w:cs="Arial"/>
          <w:lang w:val="en-GB" w:eastAsia="sk-SK"/>
        </w:rPr>
      </w:pPr>
      <w:r w:rsidRPr="00CA5A36">
        <w:rPr>
          <w:rFonts w:ascii="Arial" w:eastAsia="Times New Roman" w:hAnsi="Arial" w:cs="Arial"/>
          <w:lang w:val="en-GB" w:eastAsia="sk-SK"/>
        </w:rPr>
        <w:t>We remain particularly concerned with the ongoing conflict in</w:t>
      </w:r>
      <w:r w:rsidR="00223DB9" w:rsidRPr="00CA5A36">
        <w:rPr>
          <w:rFonts w:ascii="Arial" w:eastAsia="Times New Roman" w:hAnsi="Arial" w:cs="Arial"/>
          <w:lang w:val="en-GB" w:eastAsia="sk-SK"/>
        </w:rPr>
        <w:t xml:space="preserve"> </w:t>
      </w:r>
      <w:r w:rsidR="00F13FB4">
        <w:rPr>
          <w:rFonts w:ascii="Arial" w:eastAsia="Times New Roman" w:hAnsi="Arial" w:cs="Arial"/>
          <w:lang w:val="en-GB" w:eastAsia="sk-SK"/>
        </w:rPr>
        <w:t>e</w:t>
      </w:r>
      <w:r w:rsidR="00223DB9" w:rsidRPr="00CA5A36">
        <w:rPr>
          <w:rFonts w:ascii="Arial" w:eastAsia="Times New Roman" w:hAnsi="Arial" w:cs="Arial"/>
          <w:lang w:val="en-GB" w:eastAsia="sk-SK"/>
        </w:rPr>
        <w:t>astern</w:t>
      </w:r>
      <w:r w:rsidRPr="00CA5A36">
        <w:rPr>
          <w:rFonts w:ascii="Arial" w:eastAsia="Times New Roman" w:hAnsi="Arial" w:cs="Arial"/>
          <w:lang w:val="en-GB" w:eastAsia="sk-SK"/>
        </w:rPr>
        <w:t xml:space="preserve"> Ukraine</w:t>
      </w:r>
      <w:r w:rsidR="004B2B58" w:rsidRPr="00CA5A36">
        <w:rPr>
          <w:rFonts w:ascii="Arial" w:eastAsia="Times New Roman" w:hAnsi="Arial" w:cs="Arial"/>
          <w:lang w:val="en-GB" w:eastAsia="sk-SK"/>
        </w:rPr>
        <w:t xml:space="preserve"> and</w:t>
      </w:r>
      <w:r w:rsidRPr="00CA5A36">
        <w:rPr>
          <w:rFonts w:ascii="Arial" w:eastAsia="Times New Roman" w:hAnsi="Arial" w:cs="Arial"/>
          <w:lang w:val="en-GB" w:eastAsia="sk-SK"/>
        </w:rPr>
        <w:t xml:space="preserve"> recent tensions in the Azov and Black Seas stemming from </w:t>
      </w:r>
      <w:r w:rsidR="00223DB9" w:rsidRPr="00CA5A36">
        <w:rPr>
          <w:rFonts w:ascii="Arial" w:eastAsia="Times New Roman" w:hAnsi="Arial" w:cs="Arial"/>
          <w:lang w:val="en-GB" w:eastAsia="sk-SK"/>
        </w:rPr>
        <w:t xml:space="preserve">the </w:t>
      </w:r>
      <w:r w:rsidRPr="00CA5A36">
        <w:rPr>
          <w:rFonts w:ascii="Arial" w:eastAsia="Times New Roman" w:hAnsi="Arial" w:cs="Arial"/>
          <w:lang w:val="en-GB" w:eastAsia="sk-SK"/>
        </w:rPr>
        <w:t>illegal and illegitimate annexation of Crimea</w:t>
      </w:r>
      <w:r w:rsidR="002A5F85" w:rsidRPr="00CA5A36">
        <w:rPr>
          <w:rFonts w:ascii="Arial" w:eastAsia="Times New Roman" w:hAnsi="Arial" w:cs="Arial"/>
          <w:lang w:val="en-GB" w:eastAsia="sk-SK"/>
        </w:rPr>
        <w:t xml:space="preserve"> and military build-up.</w:t>
      </w:r>
      <w:r w:rsidRPr="00CA5A36">
        <w:rPr>
          <w:rFonts w:ascii="Arial" w:eastAsia="Times New Roman" w:hAnsi="Arial" w:cs="Arial"/>
          <w:lang w:val="en-GB" w:eastAsia="sk-SK"/>
        </w:rPr>
        <w:t xml:space="preserve"> </w:t>
      </w:r>
      <w:r w:rsidR="002A5F85" w:rsidRPr="00CA5A36">
        <w:rPr>
          <w:rFonts w:ascii="Arial" w:eastAsia="Times New Roman" w:hAnsi="Arial" w:cs="Arial"/>
          <w:lang w:val="en-GB" w:eastAsia="sk-SK"/>
        </w:rPr>
        <w:t xml:space="preserve">This </w:t>
      </w:r>
      <w:r w:rsidRPr="00CA5A36">
        <w:rPr>
          <w:rFonts w:ascii="Arial" w:eastAsia="Times New Roman" w:hAnsi="Arial" w:cs="Arial"/>
          <w:lang w:val="en-GB" w:eastAsia="sk-SK"/>
        </w:rPr>
        <w:t>is another manifestation of Russia’s disregard of international law, its confrontational pattern of behaviour</w:t>
      </w:r>
      <w:r w:rsidR="00F13FB4">
        <w:rPr>
          <w:rFonts w:ascii="Arial" w:eastAsia="Times New Roman" w:hAnsi="Arial" w:cs="Arial"/>
          <w:lang w:val="en-GB" w:eastAsia="sk-SK"/>
        </w:rPr>
        <w:t xml:space="preserve"> and</w:t>
      </w:r>
      <w:r w:rsidR="004B2B58" w:rsidRPr="00CA5A36">
        <w:rPr>
          <w:rFonts w:ascii="Arial" w:eastAsia="Times New Roman" w:hAnsi="Arial" w:cs="Arial"/>
          <w:lang w:val="en-GB" w:eastAsia="sk-SK"/>
        </w:rPr>
        <w:t xml:space="preserve"> use of</w:t>
      </w:r>
      <w:r w:rsidR="002A5F85" w:rsidRPr="00CA5A36">
        <w:rPr>
          <w:rFonts w:ascii="Arial" w:eastAsia="Times New Roman" w:hAnsi="Arial" w:cs="Arial"/>
          <w:lang w:val="en-GB" w:eastAsia="sk-SK"/>
        </w:rPr>
        <w:t xml:space="preserve"> military and also non-military actions</w:t>
      </w:r>
      <w:r w:rsidR="00E271FA">
        <w:rPr>
          <w:rFonts w:ascii="Arial" w:eastAsia="Times New Roman" w:hAnsi="Arial" w:cs="Arial"/>
          <w:lang w:val="en-GB" w:eastAsia="sk-SK"/>
        </w:rPr>
        <w:t>,</w:t>
      </w:r>
      <w:r w:rsidR="002A5F85" w:rsidRPr="00CA5A36">
        <w:rPr>
          <w:rFonts w:ascii="Arial" w:eastAsia="Times New Roman" w:hAnsi="Arial" w:cs="Arial"/>
          <w:lang w:val="en-GB" w:eastAsia="sk-SK"/>
        </w:rPr>
        <w:t xml:space="preserve"> such as </w:t>
      </w:r>
      <w:r w:rsidRPr="00CA5A36">
        <w:rPr>
          <w:rFonts w:ascii="Arial" w:eastAsia="Times New Roman" w:hAnsi="Arial" w:cs="Arial"/>
          <w:lang w:val="en-GB" w:eastAsia="sk-SK"/>
        </w:rPr>
        <w:t>the construction of the Kerch Strait bridge</w:t>
      </w:r>
      <w:r w:rsidR="00E271FA">
        <w:rPr>
          <w:rFonts w:ascii="Arial" w:eastAsia="Times New Roman" w:hAnsi="Arial" w:cs="Arial"/>
          <w:lang w:val="en-GB" w:eastAsia="sk-SK"/>
        </w:rPr>
        <w:t>,</w:t>
      </w:r>
      <w:r w:rsidR="002A5F85" w:rsidRPr="00CA5A36">
        <w:rPr>
          <w:rFonts w:ascii="Arial" w:eastAsia="Times New Roman" w:hAnsi="Arial" w:cs="Arial"/>
          <w:lang w:val="en-GB" w:eastAsia="sk-SK"/>
        </w:rPr>
        <w:t xml:space="preserve"> to advance its geopolitical goals</w:t>
      </w:r>
      <w:r w:rsidRPr="00CA5A36">
        <w:rPr>
          <w:rFonts w:ascii="Arial" w:eastAsia="Times New Roman" w:hAnsi="Arial" w:cs="Arial"/>
          <w:lang w:val="en-GB" w:eastAsia="sk-SK"/>
        </w:rPr>
        <w:t xml:space="preserve">. </w:t>
      </w:r>
      <w:r w:rsidR="002A5F85" w:rsidRPr="00CA5A36">
        <w:rPr>
          <w:rFonts w:ascii="Arial" w:eastAsia="Times New Roman" w:hAnsi="Arial" w:cs="Arial"/>
          <w:lang w:val="en-GB" w:eastAsia="sk-SK"/>
        </w:rPr>
        <w:t xml:space="preserve">All of this </w:t>
      </w:r>
      <w:r w:rsidRPr="00CA5A36">
        <w:rPr>
          <w:rFonts w:ascii="Arial" w:eastAsia="Times New Roman" w:hAnsi="Arial" w:cs="Arial"/>
          <w:lang w:val="en-GB" w:eastAsia="sk-SK"/>
        </w:rPr>
        <w:t xml:space="preserve">calls for </w:t>
      </w:r>
      <w:r w:rsidR="00E271FA">
        <w:rPr>
          <w:rFonts w:ascii="Arial" w:eastAsia="Times New Roman" w:hAnsi="Arial" w:cs="Arial"/>
          <w:lang w:val="en-GB" w:eastAsia="sk-SK"/>
        </w:rPr>
        <w:t>even</w:t>
      </w:r>
      <w:r w:rsidR="00E271FA" w:rsidRPr="00CA5A36">
        <w:rPr>
          <w:rFonts w:ascii="Arial" w:eastAsia="Times New Roman" w:hAnsi="Arial" w:cs="Arial"/>
          <w:lang w:val="en-GB" w:eastAsia="sk-SK"/>
        </w:rPr>
        <w:t xml:space="preserve"> </w:t>
      </w:r>
      <w:r w:rsidRPr="00CA5A36">
        <w:rPr>
          <w:rFonts w:ascii="Arial" w:eastAsia="Times New Roman" w:hAnsi="Arial" w:cs="Arial"/>
          <w:lang w:val="en-GB" w:eastAsia="sk-SK"/>
        </w:rPr>
        <w:t>more coherent and strategic approach from the Alliance. We are also gravely concerned by Russia’s material breach of the INF Treaty and failure to return to full and verifiable compliance, which led to the suspension of the Treaty and the United States</w:t>
      </w:r>
      <w:r w:rsidR="00630BC9">
        <w:rPr>
          <w:rFonts w:ascii="Arial" w:eastAsia="Times New Roman" w:hAnsi="Arial" w:cs="Arial"/>
          <w:lang w:val="en-GB" w:eastAsia="sk-SK"/>
        </w:rPr>
        <w:t>’</w:t>
      </w:r>
      <w:r w:rsidRPr="00CA5A36">
        <w:rPr>
          <w:rFonts w:ascii="Arial" w:eastAsia="Times New Roman" w:hAnsi="Arial" w:cs="Arial"/>
          <w:lang w:val="en-GB" w:eastAsia="sk-SK"/>
        </w:rPr>
        <w:t xml:space="preserve"> notification of withdrawal. We continue to take necessary steps in the Alliance to ensure the credibility and effectiveness of NATO deterrence and defence posture and remain firmly committed to the preservation of effective international arms control, disarmament and non-proliferation. </w:t>
      </w:r>
    </w:p>
    <w:p w14:paraId="019C6C36" w14:textId="098F6E09" w:rsidR="00E37584" w:rsidRPr="00CA5A36" w:rsidRDefault="00E37584" w:rsidP="00F13FB4">
      <w:pPr>
        <w:numPr>
          <w:ilvl w:val="0"/>
          <w:numId w:val="1"/>
        </w:numPr>
        <w:shd w:val="clear" w:color="auto" w:fill="FFFFFF"/>
        <w:tabs>
          <w:tab w:val="left" w:pos="-720"/>
        </w:tabs>
        <w:spacing w:line="264" w:lineRule="auto"/>
        <w:ind w:left="357"/>
        <w:jc w:val="both"/>
        <w:rPr>
          <w:rFonts w:ascii="Arial" w:eastAsia="Times New Roman" w:hAnsi="Arial" w:cs="Arial"/>
          <w:lang w:val="en-GB" w:eastAsia="sk-SK"/>
        </w:rPr>
      </w:pPr>
      <w:r w:rsidRPr="00CA5A36">
        <w:rPr>
          <w:rFonts w:ascii="Arial" w:eastAsia="Times New Roman" w:hAnsi="Arial" w:cs="Arial"/>
          <w:lang w:val="en-GB" w:eastAsia="sk-SK"/>
        </w:rPr>
        <w:t xml:space="preserve">We </w:t>
      </w:r>
      <w:r w:rsidR="004C35A4" w:rsidRPr="00CA5A36">
        <w:rPr>
          <w:rFonts w:ascii="Arial" w:eastAsia="Times New Roman" w:hAnsi="Arial" w:cs="Arial"/>
          <w:lang w:val="en-GB" w:eastAsia="sk-SK"/>
        </w:rPr>
        <w:t xml:space="preserve">reiterate our </w:t>
      </w:r>
      <w:r w:rsidRPr="00CA5A36">
        <w:rPr>
          <w:rFonts w:ascii="Arial" w:eastAsia="Times New Roman" w:hAnsi="Arial" w:cs="Arial"/>
          <w:lang w:val="en-GB" w:eastAsia="sk-SK"/>
        </w:rPr>
        <w:t xml:space="preserve">support </w:t>
      </w:r>
      <w:r w:rsidR="004C35A4" w:rsidRPr="00CA5A36">
        <w:rPr>
          <w:rFonts w:ascii="Arial" w:eastAsia="Times New Roman" w:hAnsi="Arial" w:cs="Arial"/>
          <w:lang w:val="en-GB" w:eastAsia="sk-SK"/>
        </w:rPr>
        <w:t xml:space="preserve">to </w:t>
      </w:r>
      <w:r w:rsidRPr="00CA5A36">
        <w:rPr>
          <w:rFonts w:ascii="Arial" w:eastAsia="Times New Roman" w:hAnsi="Arial" w:cs="Arial"/>
          <w:lang w:val="en-GB" w:eastAsia="sk-SK"/>
        </w:rPr>
        <w:t xml:space="preserve">NATO’s approach on Russia based on strong deterrence and defence, and </w:t>
      </w:r>
      <w:r w:rsidR="00E271FA">
        <w:rPr>
          <w:rFonts w:ascii="Arial" w:eastAsia="Times New Roman" w:hAnsi="Arial" w:cs="Arial"/>
          <w:lang w:val="en-GB" w:eastAsia="sk-SK"/>
        </w:rPr>
        <w:t xml:space="preserve">openness to </w:t>
      </w:r>
      <w:r w:rsidRPr="00CA5A36">
        <w:rPr>
          <w:rFonts w:ascii="Arial" w:eastAsia="Times New Roman" w:hAnsi="Arial" w:cs="Arial"/>
          <w:lang w:val="en-GB" w:eastAsia="sk-SK"/>
        </w:rPr>
        <w:t>dialogue</w:t>
      </w:r>
      <w:r w:rsidR="00E271FA">
        <w:rPr>
          <w:rFonts w:ascii="Arial" w:eastAsia="Times New Roman" w:hAnsi="Arial" w:cs="Arial"/>
          <w:lang w:val="en-GB" w:eastAsia="sk-SK"/>
        </w:rPr>
        <w:t xml:space="preserve"> as agreed since Wales Summit</w:t>
      </w:r>
      <w:r w:rsidRPr="00CA5A36">
        <w:rPr>
          <w:rFonts w:ascii="Arial" w:eastAsia="Times New Roman" w:hAnsi="Arial" w:cs="Arial"/>
          <w:lang w:val="en-GB" w:eastAsia="sk-SK"/>
        </w:rPr>
        <w:t xml:space="preserve"> with a view to avoiding misunderstanding, miscalculation, and unintended escalation.    </w:t>
      </w:r>
    </w:p>
    <w:p w14:paraId="46A8FD66" w14:textId="581A3D14" w:rsidR="0019378B" w:rsidRPr="00CA5A36" w:rsidRDefault="007255B9" w:rsidP="00F13FB4">
      <w:pPr>
        <w:numPr>
          <w:ilvl w:val="0"/>
          <w:numId w:val="1"/>
        </w:numPr>
        <w:shd w:val="clear" w:color="auto" w:fill="FFFFFF"/>
        <w:tabs>
          <w:tab w:val="left" w:pos="-720"/>
        </w:tabs>
        <w:spacing w:line="264" w:lineRule="auto"/>
        <w:ind w:left="357"/>
        <w:jc w:val="both"/>
        <w:rPr>
          <w:rFonts w:ascii="Arial" w:eastAsia="Times New Roman" w:hAnsi="Arial" w:cs="Arial"/>
          <w:lang w:val="en-GB" w:eastAsia="sk-SK"/>
        </w:rPr>
      </w:pPr>
      <w:r>
        <w:rPr>
          <w:rFonts w:ascii="Arial" w:eastAsia="Times New Roman" w:hAnsi="Arial" w:cs="Arial"/>
          <w:lang w:val="en-GB" w:eastAsia="sk-SK"/>
        </w:rPr>
        <w:t>The anniversaries of our countries</w:t>
      </w:r>
      <w:r w:rsidR="00E403A7">
        <w:rPr>
          <w:rFonts w:ascii="Arial" w:eastAsia="Times New Roman" w:hAnsi="Arial" w:cs="Arial"/>
          <w:lang w:val="en-GB" w:eastAsia="sk-SK"/>
        </w:rPr>
        <w:t>’</w:t>
      </w:r>
      <w:r>
        <w:rPr>
          <w:rFonts w:ascii="Arial" w:eastAsia="Times New Roman" w:hAnsi="Arial" w:cs="Arial"/>
          <w:lang w:val="en-GB" w:eastAsia="sk-SK"/>
        </w:rPr>
        <w:t xml:space="preserve"> accession to the Alliance remind</w:t>
      </w:r>
      <w:r w:rsidR="000C744F">
        <w:rPr>
          <w:rFonts w:ascii="Arial" w:eastAsia="Times New Roman" w:hAnsi="Arial" w:cs="Arial"/>
          <w:lang w:val="en-GB" w:eastAsia="sk-SK"/>
        </w:rPr>
        <w:t>s</w:t>
      </w:r>
      <w:r>
        <w:rPr>
          <w:rFonts w:ascii="Arial" w:eastAsia="Times New Roman" w:hAnsi="Arial" w:cs="Arial"/>
          <w:lang w:val="en-GB" w:eastAsia="sk-SK"/>
        </w:rPr>
        <w:t xml:space="preserve"> us how crucial NATO´s Open Door Policy has been for enhancing security of its members, for peaceful reunification of Europe and for stability of the whole Euro-Atlantic area. We will continue to support further NATO enlargement in line with the Article 10 of the Washington Treaty</w:t>
      </w:r>
      <w:r w:rsidR="00CB7A42">
        <w:rPr>
          <w:rFonts w:ascii="Arial" w:eastAsia="Times New Roman" w:hAnsi="Arial" w:cs="Arial"/>
          <w:lang w:val="en-GB" w:eastAsia="sk-SK"/>
        </w:rPr>
        <w:t>.</w:t>
      </w:r>
      <w:r>
        <w:rPr>
          <w:rFonts w:ascii="Arial" w:eastAsia="Times New Roman" w:hAnsi="Arial" w:cs="Arial"/>
          <w:lang w:val="en-GB" w:eastAsia="sk-SK"/>
        </w:rPr>
        <w:t xml:space="preserve"> We welcome the recent signing of the Accession Protocol and look forward to the Republic of North Macedonia becoming the thirtieth NATO Ally.</w:t>
      </w:r>
    </w:p>
    <w:p w14:paraId="5C0E0BE4" w14:textId="5E7D115B" w:rsidR="0019378B" w:rsidRPr="00455808" w:rsidRDefault="007255B9" w:rsidP="00F13FB4">
      <w:pPr>
        <w:numPr>
          <w:ilvl w:val="0"/>
          <w:numId w:val="1"/>
        </w:numPr>
        <w:shd w:val="clear" w:color="auto" w:fill="FFFFFF"/>
        <w:tabs>
          <w:tab w:val="left" w:pos="-720"/>
        </w:tabs>
        <w:spacing w:line="264" w:lineRule="auto"/>
        <w:ind w:left="357"/>
        <w:jc w:val="both"/>
        <w:rPr>
          <w:rFonts w:ascii="Arial" w:eastAsia="Times New Roman" w:hAnsi="Arial" w:cs="Arial"/>
          <w:lang w:val="en-GB" w:eastAsia="sk-SK"/>
        </w:rPr>
      </w:pPr>
      <w:r>
        <w:rPr>
          <w:rFonts w:ascii="Arial" w:eastAsia="Times New Roman" w:hAnsi="Arial" w:cs="Arial"/>
          <w:lang w:val="en-GB" w:eastAsia="sk-SK"/>
        </w:rPr>
        <w:t>We remain committed to the security and stability in the Western Balkans, an area of strategic interest to the Alliance, and will continue the political dialogue and practical cooperation with partners in this region. We also reiterate our firm support for the territorial integrity and sovereignty of Ukraine, Georgia and the Republic of Moldova, within their internationally recognized borders. While pursuing their respective European and Euro-Atlantic aspirations, these countries will continue to benefit as well from our support in their efforts to strengthen their resilience against any external interference</w:t>
      </w:r>
      <w:r w:rsidR="00455808">
        <w:rPr>
          <w:rFonts w:ascii="Arial" w:eastAsia="Times New Roman" w:hAnsi="Arial" w:cs="Arial"/>
          <w:lang w:val="en-GB" w:eastAsia="sk-SK"/>
        </w:rPr>
        <w:t xml:space="preserve">. </w:t>
      </w:r>
      <w:r w:rsidR="00455808" w:rsidRPr="00455808">
        <w:rPr>
          <w:rFonts w:ascii="Arial" w:eastAsia="Times New Roman" w:hAnsi="Arial" w:cs="Arial"/>
          <w:lang w:val="en-GB" w:eastAsia="sk-SK"/>
        </w:rPr>
        <w:t xml:space="preserve">At the same time, we reiterate </w:t>
      </w:r>
      <w:r w:rsidR="004C35A4">
        <w:rPr>
          <w:rFonts w:ascii="Arial" w:eastAsia="Times New Roman" w:hAnsi="Arial" w:cs="Arial"/>
          <w:lang w:val="en-GB" w:eastAsia="sk-SK"/>
        </w:rPr>
        <w:t>that</w:t>
      </w:r>
      <w:r w:rsidR="004C35A4" w:rsidRPr="00455808">
        <w:rPr>
          <w:rFonts w:ascii="Arial" w:eastAsia="Times New Roman" w:hAnsi="Arial" w:cs="Arial"/>
          <w:lang w:val="en-GB" w:eastAsia="sk-SK"/>
        </w:rPr>
        <w:t xml:space="preserve"> </w:t>
      </w:r>
      <w:r w:rsidR="00455808" w:rsidRPr="00455808">
        <w:rPr>
          <w:rFonts w:ascii="Arial" w:eastAsia="Times New Roman" w:hAnsi="Arial" w:cs="Arial"/>
          <w:lang w:val="en-GB" w:eastAsia="sk-SK"/>
        </w:rPr>
        <w:t xml:space="preserve">progress in reforms should be based on democratic values, respect </w:t>
      </w:r>
      <w:r w:rsidR="00A2235C">
        <w:rPr>
          <w:rFonts w:ascii="Arial" w:eastAsia="Times New Roman" w:hAnsi="Arial" w:cs="Arial"/>
          <w:lang w:val="en-GB" w:eastAsia="sk-SK"/>
        </w:rPr>
        <w:t>for</w:t>
      </w:r>
      <w:r w:rsidR="00A2235C" w:rsidRPr="00455808">
        <w:rPr>
          <w:rFonts w:ascii="Arial" w:eastAsia="Times New Roman" w:hAnsi="Arial" w:cs="Arial"/>
          <w:lang w:val="en-GB" w:eastAsia="sk-SK"/>
        </w:rPr>
        <w:t xml:space="preserve"> </w:t>
      </w:r>
      <w:r w:rsidR="00455808" w:rsidRPr="00455808">
        <w:rPr>
          <w:rFonts w:ascii="Arial" w:eastAsia="Times New Roman" w:hAnsi="Arial" w:cs="Arial"/>
          <w:lang w:val="en-GB" w:eastAsia="sk-SK"/>
        </w:rPr>
        <w:t>rule of law, human rights</w:t>
      </w:r>
      <w:r w:rsidR="004C35A4">
        <w:rPr>
          <w:rFonts w:ascii="Arial" w:eastAsia="Times New Roman" w:hAnsi="Arial" w:cs="Arial"/>
          <w:lang w:val="en-GB" w:eastAsia="sk-SK"/>
        </w:rPr>
        <w:t>,</w:t>
      </w:r>
      <w:r w:rsidR="00A2235C">
        <w:rPr>
          <w:rFonts w:ascii="Arial" w:eastAsia="Times New Roman" w:hAnsi="Arial" w:cs="Arial"/>
          <w:lang w:val="en-GB" w:eastAsia="sk-SK"/>
        </w:rPr>
        <w:t xml:space="preserve"> </w:t>
      </w:r>
      <w:r w:rsidR="00455808" w:rsidRPr="00455808">
        <w:rPr>
          <w:rFonts w:ascii="Arial" w:eastAsia="Times New Roman" w:hAnsi="Arial" w:cs="Arial"/>
          <w:lang w:val="en-GB" w:eastAsia="sk-SK"/>
        </w:rPr>
        <w:t xml:space="preserve">and </w:t>
      </w:r>
      <w:r w:rsidR="006943B9">
        <w:rPr>
          <w:rFonts w:ascii="Arial" w:eastAsia="Times New Roman" w:hAnsi="Arial" w:cs="Arial"/>
          <w:lang w:val="en-GB" w:eastAsia="sk-SK"/>
        </w:rPr>
        <w:t xml:space="preserve">full compliance with </w:t>
      </w:r>
      <w:r w:rsidR="00455808" w:rsidRPr="00455808">
        <w:rPr>
          <w:rFonts w:ascii="Arial" w:eastAsia="Times New Roman" w:hAnsi="Arial" w:cs="Arial"/>
          <w:lang w:val="en-GB" w:eastAsia="sk-SK"/>
        </w:rPr>
        <w:t>their</w:t>
      </w:r>
      <w:r w:rsidR="006943B9">
        <w:rPr>
          <w:rFonts w:ascii="Arial" w:eastAsia="Times New Roman" w:hAnsi="Arial" w:cs="Arial"/>
          <w:lang w:val="en-GB" w:eastAsia="sk-SK"/>
        </w:rPr>
        <w:t xml:space="preserve"> respective</w:t>
      </w:r>
      <w:r w:rsidR="00455808" w:rsidRPr="00455808">
        <w:rPr>
          <w:rFonts w:ascii="Arial" w:eastAsia="Times New Roman" w:hAnsi="Arial" w:cs="Arial"/>
          <w:lang w:val="en-GB" w:eastAsia="sk-SK"/>
        </w:rPr>
        <w:t xml:space="preserve"> international commitments</w:t>
      </w:r>
      <w:r w:rsidR="006943B9">
        <w:rPr>
          <w:rFonts w:ascii="Arial" w:eastAsia="Times New Roman" w:hAnsi="Arial" w:cs="Arial"/>
          <w:lang w:val="en-GB" w:eastAsia="sk-SK"/>
        </w:rPr>
        <w:t xml:space="preserve"> and obligations</w:t>
      </w:r>
      <w:r>
        <w:rPr>
          <w:rFonts w:ascii="Arial" w:eastAsia="Times New Roman" w:hAnsi="Arial" w:cs="Arial"/>
          <w:lang w:val="en-GB" w:eastAsia="sk-SK"/>
        </w:rPr>
        <w:t>.</w:t>
      </w:r>
    </w:p>
    <w:p w14:paraId="21EB21DE" w14:textId="3FD0B1C3" w:rsidR="0019378B" w:rsidRPr="00CA5A36" w:rsidRDefault="007255B9" w:rsidP="00F13FB4">
      <w:pPr>
        <w:numPr>
          <w:ilvl w:val="0"/>
          <w:numId w:val="1"/>
        </w:numPr>
        <w:shd w:val="clear" w:color="auto" w:fill="FFFFFF"/>
        <w:tabs>
          <w:tab w:val="left" w:pos="-720"/>
        </w:tabs>
        <w:spacing w:line="264" w:lineRule="auto"/>
        <w:ind w:left="357"/>
        <w:jc w:val="both"/>
        <w:rPr>
          <w:rFonts w:ascii="Arial" w:eastAsia="Times New Roman" w:hAnsi="Arial" w:cs="Arial"/>
          <w:lang w:val="en-GB" w:eastAsia="sk-SK"/>
        </w:rPr>
      </w:pPr>
      <w:r>
        <w:rPr>
          <w:rFonts w:ascii="Arial" w:eastAsia="Times New Roman" w:hAnsi="Arial" w:cs="Arial"/>
          <w:lang w:val="en-GB" w:eastAsia="sk-SK"/>
        </w:rPr>
        <w:t>We believe that stronger NATO and stronger EU are mutually reinforcing. Together they can better provide security and peace in Europe, in our neighbourhood and beyond. We are supporting an enhanced EU role in security and defence through developing initiatives in this area in full complementarity and synergy with NATO. We are determined to strengthen NATO-EU strategic partnership and cooperation.</w:t>
      </w:r>
    </w:p>
    <w:p w14:paraId="547EF4AC" w14:textId="18266085" w:rsidR="0019378B" w:rsidRPr="00CA5A36" w:rsidRDefault="007255B9" w:rsidP="00F13FB4">
      <w:pPr>
        <w:numPr>
          <w:ilvl w:val="0"/>
          <w:numId w:val="1"/>
        </w:numPr>
        <w:shd w:val="clear" w:color="auto" w:fill="FFFFFF"/>
        <w:tabs>
          <w:tab w:val="left" w:pos="-720"/>
        </w:tabs>
        <w:spacing w:line="264" w:lineRule="auto"/>
        <w:ind w:left="357"/>
        <w:jc w:val="both"/>
        <w:rPr>
          <w:rFonts w:ascii="Arial" w:eastAsia="Times New Roman" w:hAnsi="Arial" w:cs="Arial"/>
          <w:lang w:val="en-GB" w:eastAsia="sk-SK"/>
        </w:rPr>
      </w:pPr>
      <w:r>
        <w:rPr>
          <w:rFonts w:ascii="Arial" w:eastAsia="Times New Roman" w:hAnsi="Arial" w:cs="Arial"/>
          <w:lang w:val="en-GB" w:eastAsia="sk-SK"/>
        </w:rPr>
        <w:t xml:space="preserve">We look forward to December NATO Leaders´ Meeting in London that will enable us to take stock of implementation of decisions we took in Wales, Warsaw and Brussels and advance adaptation of the Alliance to address security </w:t>
      </w:r>
      <w:r w:rsidR="006943B9">
        <w:rPr>
          <w:rFonts w:ascii="Arial" w:eastAsia="Times New Roman" w:hAnsi="Arial" w:cs="Arial"/>
          <w:lang w:val="en-GB" w:eastAsia="sk-SK"/>
        </w:rPr>
        <w:t xml:space="preserve">threats and </w:t>
      </w:r>
      <w:r>
        <w:rPr>
          <w:rFonts w:ascii="Arial" w:eastAsia="Times New Roman" w:hAnsi="Arial" w:cs="Arial"/>
          <w:lang w:val="en-GB" w:eastAsia="sk-SK"/>
        </w:rPr>
        <w:t>challenges</w:t>
      </w:r>
      <w:r w:rsidR="006943B9">
        <w:rPr>
          <w:rFonts w:ascii="Arial" w:eastAsia="Times New Roman" w:hAnsi="Arial" w:cs="Arial"/>
          <w:lang w:val="en-GB" w:eastAsia="sk-SK"/>
        </w:rPr>
        <w:t xml:space="preserve"> we face. </w:t>
      </w:r>
      <w:r>
        <w:rPr>
          <w:rFonts w:ascii="Arial" w:eastAsia="Times New Roman" w:hAnsi="Arial" w:cs="Arial"/>
          <w:lang w:val="en-GB" w:eastAsia="sk-SK"/>
        </w:rPr>
        <w:t>We remain committed to continue meeting in the Bucharest 9, platform for dialogue and cooperation, as a means to consult each other, promote joint approaches and contri</w:t>
      </w:r>
      <w:r w:rsidR="00072995">
        <w:rPr>
          <w:rFonts w:ascii="Arial" w:eastAsia="Times New Roman" w:hAnsi="Arial" w:cs="Arial"/>
          <w:lang w:val="en-GB" w:eastAsia="sk-SK"/>
        </w:rPr>
        <w:t>bute to Euro-Atlantic security.</w:t>
      </w:r>
      <w:r w:rsidR="00843D80">
        <w:rPr>
          <w:rFonts w:ascii="Arial" w:eastAsia="Times New Roman" w:hAnsi="Arial" w:cs="Arial"/>
          <w:lang w:val="en-GB" w:eastAsia="sk-SK"/>
        </w:rPr>
        <w:t xml:space="preserve"> </w:t>
      </w:r>
    </w:p>
    <w:sectPr w:rsidR="0019378B" w:rsidRPr="00CA5A36" w:rsidSect="00CA5A36">
      <w:headerReference w:type="even" r:id="rId7"/>
      <w:headerReference w:type="default" r:id="rId8"/>
      <w:footerReference w:type="even" r:id="rId9"/>
      <w:footerReference w:type="default" r:id="rId10"/>
      <w:headerReference w:type="first" r:id="rId11"/>
      <w:footerReference w:type="first" r:id="rId12"/>
      <w:pgSz w:w="11906" w:h="16838"/>
      <w:pgMar w:top="1361" w:right="1418" w:bottom="1361" w:left="1418" w:header="0"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ED29B8" w14:textId="77777777" w:rsidR="00BD3FDD" w:rsidRDefault="00BD3FDD" w:rsidP="0063328C">
      <w:pPr>
        <w:spacing w:after="0" w:line="240" w:lineRule="auto"/>
      </w:pPr>
      <w:r>
        <w:separator/>
      </w:r>
    </w:p>
  </w:endnote>
  <w:endnote w:type="continuationSeparator" w:id="0">
    <w:p w14:paraId="0D810D75" w14:textId="77777777" w:rsidR="00BD3FDD" w:rsidRDefault="00BD3FDD" w:rsidP="00633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00"/>
    <w:family w:val="swiss"/>
    <w:pitch w:val="variable"/>
    <w:sig w:usb0="E0000AFF" w:usb1="500078FF" w:usb2="00000021" w:usb3="00000000" w:csb0="000001B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07ABA" w14:textId="77777777" w:rsidR="000C744F" w:rsidRDefault="000C744F">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281A4" w14:textId="77777777" w:rsidR="000C744F" w:rsidRDefault="000C744F">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5DD9D" w14:textId="77777777" w:rsidR="000C744F" w:rsidRDefault="000C744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7A221" w14:textId="77777777" w:rsidR="00BD3FDD" w:rsidRDefault="00BD3FDD" w:rsidP="0063328C">
      <w:pPr>
        <w:spacing w:after="0" w:line="240" w:lineRule="auto"/>
      </w:pPr>
      <w:r>
        <w:separator/>
      </w:r>
    </w:p>
  </w:footnote>
  <w:footnote w:type="continuationSeparator" w:id="0">
    <w:p w14:paraId="3F45BB7A" w14:textId="77777777" w:rsidR="00BD3FDD" w:rsidRDefault="00BD3FDD" w:rsidP="00633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F02CD" w14:textId="77777777" w:rsidR="000C744F" w:rsidRDefault="000C744F">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9285B" w14:textId="77777777" w:rsidR="000C744F" w:rsidRDefault="000C744F">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1445C" w14:textId="77777777" w:rsidR="000C744F" w:rsidRDefault="000C744F">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11F6F"/>
    <w:multiLevelType w:val="multilevel"/>
    <w:tmpl w:val="523677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54C0BFA"/>
    <w:multiLevelType w:val="multilevel"/>
    <w:tmpl w:val="65865F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6C41A6B"/>
    <w:multiLevelType w:val="multilevel"/>
    <w:tmpl w:val="455AE0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78B"/>
    <w:rsid w:val="000241BA"/>
    <w:rsid w:val="00026A34"/>
    <w:rsid w:val="00072995"/>
    <w:rsid w:val="00091C80"/>
    <w:rsid w:val="000944CF"/>
    <w:rsid w:val="000C744F"/>
    <w:rsid w:val="00104801"/>
    <w:rsid w:val="0019378B"/>
    <w:rsid w:val="001E6F4A"/>
    <w:rsid w:val="00220CFC"/>
    <w:rsid w:val="00223DB9"/>
    <w:rsid w:val="002A5F85"/>
    <w:rsid w:val="002E1C44"/>
    <w:rsid w:val="003346ED"/>
    <w:rsid w:val="003625FF"/>
    <w:rsid w:val="0038733D"/>
    <w:rsid w:val="00392C90"/>
    <w:rsid w:val="003E4B88"/>
    <w:rsid w:val="003F587C"/>
    <w:rsid w:val="00427CCC"/>
    <w:rsid w:val="004507F9"/>
    <w:rsid w:val="00455808"/>
    <w:rsid w:val="004A04EA"/>
    <w:rsid w:val="004A7F81"/>
    <w:rsid w:val="004B2B58"/>
    <w:rsid w:val="004C35A4"/>
    <w:rsid w:val="00532103"/>
    <w:rsid w:val="00547155"/>
    <w:rsid w:val="005920D1"/>
    <w:rsid w:val="005A5242"/>
    <w:rsid w:val="00621A40"/>
    <w:rsid w:val="00630BC9"/>
    <w:rsid w:val="0063328C"/>
    <w:rsid w:val="00637157"/>
    <w:rsid w:val="00641E3F"/>
    <w:rsid w:val="00676649"/>
    <w:rsid w:val="006943B9"/>
    <w:rsid w:val="006A5A5A"/>
    <w:rsid w:val="006C59E1"/>
    <w:rsid w:val="006E302A"/>
    <w:rsid w:val="007255B9"/>
    <w:rsid w:val="00762231"/>
    <w:rsid w:val="00810696"/>
    <w:rsid w:val="0083740D"/>
    <w:rsid w:val="00843D80"/>
    <w:rsid w:val="008E755D"/>
    <w:rsid w:val="00964B50"/>
    <w:rsid w:val="009B3E15"/>
    <w:rsid w:val="009B6A7A"/>
    <w:rsid w:val="009C0DB9"/>
    <w:rsid w:val="009D05E1"/>
    <w:rsid w:val="00A2235C"/>
    <w:rsid w:val="00A64503"/>
    <w:rsid w:val="00A7435E"/>
    <w:rsid w:val="00AB4B6C"/>
    <w:rsid w:val="00B7110C"/>
    <w:rsid w:val="00BB4FC1"/>
    <w:rsid w:val="00BC36C9"/>
    <w:rsid w:val="00BC6C45"/>
    <w:rsid w:val="00BD3FDD"/>
    <w:rsid w:val="00BD4E71"/>
    <w:rsid w:val="00C00803"/>
    <w:rsid w:val="00C15303"/>
    <w:rsid w:val="00CA5A36"/>
    <w:rsid w:val="00CB7A42"/>
    <w:rsid w:val="00CC7A4F"/>
    <w:rsid w:val="00CF4F84"/>
    <w:rsid w:val="00D342CE"/>
    <w:rsid w:val="00D95F5A"/>
    <w:rsid w:val="00E271FA"/>
    <w:rsid w:val="00E37584"/>
    <w:rsid w:val="00E403A7"/>
    <w:rsid w:val="00E44EE6"/>
    <w:rsid w:val="00EC122F"/>
    <w:rsid w:val="00ED3208"/>
    <w:rsid w:val="00F13FB4"/>
    <w:rsid w:val="00F26059"/>
    <w:rsid w:val="00F37F37"/>
    <w:rsid w:val="00F400D6"/>
    <w:rsid w:val="00F40DBA"/>
    <w:rsid w:val="00F70C87"/>
    <w:rsid w:val="00FA57D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771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D05E1"/>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9D05E1"/>
    <w:rPr>
      <w:rFonts w:ascii="Segoe UI" w:hAnsi="Segoe UI" w:cs="Segoe UI"/>
      <w:sz w:val="18"/>
      <w:szCs w:val="18"/>
    </w:rPr>
  </w:style>
  <w:style w:type="character" w:styleId="Odkaznakomentr">
    <w:name w:val="annotation reference"/>
    <w:basedOn w:val="Predvolenpsmoodseku"/>
    <w:uiPriority w:val="99"/>
    <w:semiHidden/>
    <w:unhideWhenUsed/>
    <w:qFormat/>
    <w:rsid w:val="00F54834"/>
    <w:rPr>
      <w:sz w:val="16"/>
      <w:szCs w:val="16"/>
    </w:rPr>
  </w:style>
  <w:style w:type="character" w:customStyle="1" w:styleId="TextkomentraChar">
    <w:name w:val="Text komentára Char"/>
    <w:basedOn w:val="Predvolenpsmoodseku"/>
    <w:link w:val="Textkomentra"/>
    <w:uiPriority w:val="99"/>
    <w:semiHidden/>
    <w:qFormat/>
    <w:rsid w:val="00F54834"/>
    <w:rPr>
      <w:sz w:val="20"/>
      <w:szCs w:val="20"/>
    </w:rPr>
  </w:style>
  <w:style w:type="character" w:customStyle="1" w:styleId="PredmetkomentraChar">
    <w:name w:val="Predmet komentára Char"/>
    <w:basedOn w:val="TextkomentraChar"/>
    <w:link w:val="Predmetkomentra"/>
    <w:uiPriority w:val="99"/>
    <w:semiHidden/>
    <w:qFormat/>
    <w:rsid w:val="00F54834"/>
    <w:rPr>
      <w:b/>
      <w:bCs/>
      <w:sz w:val="20"/>
      <w:szCs w:val="20"/>
    </w:rPr>
  </w:style>
  <w:style w:type="character" w:customStyle="1" w:styleId="ListLabel1">
    <w:name w:val="ListLabel 1"/>
    <w:qFormat/>
    <w:rPr>
      <w:rFonts w:eastAsia="Times New Roman" w:cs="Arial"/>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customStyle="1" w:styleId="Heading">
    <w:name w:val="Heading"/>
    <w:basedOn w:val="Normlny"/>
    <w:next w:val="Zkladntext"/>
    <w:qFormat/>
    <w:pPr>
      <w:keepNext/>
      <w:spacing w:before="240" w:after="120"/>
    </w:pPr>
    <w:rPr>
      <w:rFonts w:ascii="Liberation Sans" w:eastAsia="Arial Unicode MS" w:hAnsi="Liberation Sans" w:cs="Arial Unicode MS"/>
      <w:sz w:val="28"/>
      <w:szCs w:val="28"/>
    </w:rPr>
  </w:style>
  <w:style w:type="paragraph" w:styleId="Zkladntext">
    <w:name w:val="Body Text"/>
    <w:basedOn w:val="Normlny"/>
    <w:pPr>
      <w:spacing w:after="140"/>
    </w:pPr>
  </w:style>
  <w:style w:type="paragraph" w:styleId="Zoznam">
    <w:name w:val="List"/>
    <w:basedOn w:val="Zkladntext"/>
  </w:style>
  <w:style w:type="paragraph" w:styleId="Popis">
    <w:name w:val="caption"/>
    <w:basedOn w:val="Normlny"/>
    <w:qFormat/>
    <w:pPr>
      <w:suppressLineNumbers/>
      <w:spacing w:before="120" w:after="120"/>
    </w:pPr>
    <w:rPr>
      <w:i/>
      <w:iCs/>
      <w:sz w:val="24"/>
      <w:szCs w:val="24"/>
    </w:rPr>
  </w:style>
  <w:style w:type="paragraph" w:customStyle="1" w:styleId="Index">
    <w:name w:val="Index"/>
    <w:basedOn w:val="Normlny"/>
    <w:qFormat/>
    <w:pPr>
      <w:suppressLineNumbers/>
    </w:pPr>
  </w:style>
  <w:style w:type="paragraph" w:styleId="Textbubliny">
    <w:name w:val="Balloon Text"/>
    <w:basedOn w:val="Normlny"/>
    <w:link w:val="TextbublinyChar"/>
    <w:uiPriority w:val="99"/>
    <w:semiHidden/>
    <w:unhideWhenUsed/>
    <w:qFormat/>
    <w:rsid w:val="009D05E1"/>
    <w:pPr>
      <w:spacing w:after="0" w:line="240" w:lineRule="auto"/>
    </w:pPr>
    <w:rPr>
      <w:rFonts w:ascii="Segoe UI" w:hAnsi="Segoe UI" w:cs="Segoe UI"/>
      <w:sz w:val="18"/>
      <w:szCs w:val="18"/>
    </w:rPr>
  </w:style>
  <w:style w:type="paragraph" w:styleId="Odsekzoznamu">
    <w:name w:val="List Paragraph"/>
    <w:basedOn w:val="Normlny"/>
    <w:uiPriority w:val="34"/>
    <w:qFormat/>
    <w:rsid w:val="009D05E1"/>
    <w:pPr>
      <w:ind w:left="720"/>
      <w:contextualSpacing/>
    </w:pPr>
  </w:style>
  <w:style w:type="paragraph" w:styleId="Textkomentra">
    <w:name w:val="annotation text"/>
    <w:basedOn w:val="Normlny"/>
    <w:link w:val="TextkomentraChar"/>
    <w:uiPriority w:val="99"/>
    <w:semiHidden/>
    <w:unhideWhenUsed/>
    <w:qFormat/>
    <w:rsid w:val="00F54834"/>
    <w:pPr>
      <w:spacing w:line="240" w:lineRule="auto"/>
    </w:pPr>
    <w:rPr>
      <w:sz w:val="20"/>
      <w:szCs w:val="20"/>
    </w:rPr>
  </w:style>
  <w:style w:type="paragraph" w:styleId="Predmetkomentra">
    <w:name w:val="annotation subject"/>
    <w:basedOn w:val="Textkomentra"/>
    <w:link w:val="PredmetkomentraChar"/>
    <w:uiPriority w:val="99"/>
    <w:semiHidden/>
    <w:unhideWhenUsed/>
    <w:qFormat/>
    <w:rsid w:val="00F54834"/>
    <w:rPr>
      <w:b/>
      <w:bCs/>
    </w:rPr>
  </w:style>
  <w:style w:type="paragraph" w:styleId="Hlavika">
    <w:name w:val="header"/>
    <w:basedOn w:val="Normlny"/>
    <w:link w:val="HlavikaChar"/>
    <w:uiPriority w:val="99"/>
    <w:unhideWhenUsed/>
    <w:rsid w:val="0063328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3328C"/>
  </w:style>
  <w:style w:type="paragraph" w:styleId="Pta">
    <w:name w:val="footer"/>
    <w:basedOn w:val="Normlny"/>
    <w:link w:val="PtaChar"/>
    <w:uiPriority w:val="99"/>
    <w:unhideWhenUsed/>
    <w:rsid w:val="0063328C"/>
    <w:pPr>
      <w:tabs>
        <w:tab w:val="center" w:pos="4536"/>
        <w:tab w:val="right" w:pos="9072"/>
      </w:tabs>
      <w:spacing w:after="0" w:line="240" w:lineRule="auto"/>
    </w:pPr>
  </w:style>
  <w:style w:type="character" w:customStyle="1" w:styleId="PtaChar">
    <w:name w:val="Päta Char"/>
    <w:basedOn w:val="Predvolenpsmoodseku"/>
    <w:link w:val="Pta"/>
    <w:uiPriority w:val="99"/>
    <w:rsid w:val="00633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163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1020</Words>
  <Characters>5818</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2019-02-27T20:08:00Z</dcterms:created>
  <dcterms:modified xsi:type="dcterms:W3CDTF">2019-02-28T10:29:00Z</dcterms:modified>
  <dc:language/>
</cp:coreProperties>
</file>