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2743B2">
        <w:rPr>
          <w:sz w:val="24"/>
          <w:szCs w:val="24"/>
        </w:rPr>
        <w:t>46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00E8B">
        <w:rPr>
          <w:sz w:val="24"/>
          <w:szCs w:val="24"/>
        </w:rPr>
        <w:t>18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D468C1">
        <w:rPr>
          <w:sz w:val="24"/>
          <w:szCs w:val="24"/>
        </w:rPr>
        <w:t>3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2743B2">
        <w:rPr>
          <w:b/>
          <w:sz w:val="24"/>
          <w:szCs w:val="24"/>
        </w:rPr>
        <w:t xml:space="preserve"> 4 grudnia </w:t>
      </w:r>
      <w:r w:rsidR="00000E8B">
        <w:rPr>
          <w:b/>
          <w:sz w:val="24"/>
          <w:szCs w:val="24"/>
        </w:rPr>
        <w:t>2018</w:t>
      </w:r>
      <w:r w:rsidR="00940280" w:rsidRPr="00A05B8A">
        <w:rPr>
          <w:b/>
          <w:sz w:val="24"/>
          <w:szCs w:val="24"/>
        </w:rPr>
        <w:t xml:space="preserve"> r. </w:t>
      </w:r>
      <w:r w:rsidR="002743B2">
        <w:rPr>
          <w:b/>
          <w:sz w:val="24"/>
          <w:szCs w:val="24"/>
        </w:rPr>
        <w:br/>
      </w:r>
      <w:bookmarkStart w:id="0" w:name="_GoBack"/>
      <w:bookmarkEnd w:id="0"/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D468C1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D2C73">
        <w:rPr>
          <w:sz w:val="24"/>
          <w:szCs w:val="24"/>
        </w:rPr>
        <w:t xml:space="preserve">nie ułaskawieniowe we wszystkich </w:t>
      </w:r>
      <w:r w:rsidR="00F17E42" w:rsidRPr="00A05B8A">
        <w:rPr>
          <w:sz w:val="24"/>
          <w:szCs w:val="24"/>
        </w:rPr>
        <w:t>sprawach zostało wszczęte w trybie zwykłym 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</w:t>
      </w:r>
      <w:r w:rsidR="00CE11BE">
        <w:rPr>
          <w:sz w:val="24"/>
          <w:szCs w:val="24"/>
        </w:rPr>
        <w:t>tych</w:t>
      </w:r>
      <w:r w:rsidR="00CE11BE" w:rsidRPr="00A05B8A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sp</w:t>
      </w:r>
      <w:r w:rsidR="00680608">
        <w:rPr>
          <w:sz w:val="24"/>
          <w:szCs w:val="24"/>
        </w:rPr>
        <w:t xml:space="preserve">rawach Sądy orzekające w pierwszej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D468C1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B5E10"/>
    <w:rsid w:val="000C36FC"/>
    <w:rsid w:val="000E53BC"/>
    <w:rsid w:val="0014677C"/>
    <w:rsid w:val="00166B96"/>
    <w:rsid w:val="00176A7B"/>
    <w:rsid w:val="00196FBC"/>
    <w:rsid w:val="001A6E90"/>
    <w:rsid w:val="001D2C73"/>
    <w:rsid w:val="001D440B"/>
    <w:rsid w:val="001D50E3"/>
    <w:rsid w:val="001E4257"/>
    <w:rsid w:val="0023274B"/>
    <w:rsid w:val="002743B2"/>
    <w:rsid w:val="002873D2"/>
    <w:rsid w:val="002A7932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B4C31"/>
    <w:rsid w:val="00444FFE"/>
    <w:rsid w:val="00467AF3"/>
    <w:rsid w:val="00477B20"/>
    <w:rsid w:val="004E72BE"/>
    <w:rsid w:val="00500EEB"/>
    <w:rsid w:val="00505834"/>
    <w:rsid w:val="0051173B"/>
    <w:rsid w:val="0056471A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C5391"/>
    <w:rsid w:val="006E60D3"/>
    <w:rsid w:val="00734F49"/>
    <w:rsid w:val="007424D8"/>
    <w:rsid w:val="007769CF"/>
    <w:rsid w:val="007864FA"/>
    <w:rsid w:val="007A79F4"/>
    <w:rsid w:val="007E2D3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5094"/>
    <w:rsid w:val="00A05B8A"/>
    <w:rsid w:val="00A875C8"/>
    <w:rsid w:val="00A96D7E"/>
    <w:rsid w:val="00AD3BCC"/>
    <w:rsid w:val="00AE5541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617A7"/>
    <w:rsid w:val="00C661C7"/>
    <w:rsid w:val="00C762F8"/>
    <w:rsid w:val="00C90DE0"/>
    <w:rsid w:val="00C93952"/>
    <w:rsid w:val="00C9711C"/>
    <w:rsid w:val="00CA2AB9"/>
    <w:rsid w:val="00CA48D1"/>
    <w:rsid w:val="00CE11BE"/>
    <w:rsid w:val="00CE3180"/>
    <w:rsid w:val="00CF4801"/>
    <w:rsid w:val="00D0011A"/>
    <w:rsid w:val="00D07CB1"/>
    <w:rsid w:val="00D27FD3"/>
    <w:rsid w:val="00D406E5"/>
    <w:rsid w:val="00D439AB"/>
    <w:rsid w:val="00D468C1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6</cp:revision>
  <cp:lastPrinted>2018-10-16T12:28:00Z</cp:lastPrinted>
  <dcterms:created xsi:type="dcterms:W3CDTF">2018-10-16T12:27:00Z</dcterms:created>
  <dcterms:modified xsi:type="dcterms:W3CDTF">2018-12-05T10:31:00Z</dcterms:modified>
</cp:coreProperties>
</file>