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2B8" w:rsidRDefault="00EA52B8" w:rsidP="00EA52B8">
      <w:pPr>
        <w:pStyle w:val="Nagwek1"/>
        <w:rPr>
          <w:sz w:val="24"/>
          <w:szCs w:val="24"/>
        </w:rPr>
      </w:pPr>
    </w:p>
    <w:p w:rsidR="00EA52B8" w:rsidRDefault="00EA52B8" w:rsidP="00EA52B8">
      <w:pPr>
        <w:pStyle w:val="Nagwek1"/>
        <w:rPr>
          <w:sz w:val="24"/>
          <w:szCs w:val="24"/>
        </w:rPr>
      </w:pPr>
      <w:r>
        <w:rPr>
          <w:sz w:val="24"/>
          <w:szCs w:val="24"/>
        </w:rPr>
        <w:t>PU.117.</w:t>
      </w:r>
      <w:r w:rsidR="00C36F82">
        <w:rPr>
          <w:sz w:val="24"/>
          <w:szCs w:val="24"/>
        </w:rPr>
        <w:t>26.</w:t>
      </w:r>
      <w:r>
        <w:rPr>
          <w:sz w:val="24"/>
          <w:szCs w:val="24"/>
        </w:rPr>
        <w:t>2017</w:t>
      </w:r>
    </w:p>
    <w:p w:rsidR="00EA52B8" w:rsidRDefault="00EA52B8" w:rsidP="00EA52B8">
      <w:pPr>
        <w:pStyle w:val="Nagwek1"/>
        <w:rPr>
          <w:sz w:val="24"/>
          <w:szCs w:val="24"/>
        </w:rPr>
      </w:pPr>
    </w:p>
    <w:p w:rsidR="00EA52B8" w:rsidRDefault="00EA52B8" w:rsidP="00EA52B8">
      <w:pPr>
        <w:pStyle w:val="Nagwek1"/>
        <w:ind w:left="2832" w:firstLine="708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KOMUNIKAT</w:t>
      </w:r>
    </w:p>
    <w:p w:rsidR="00EA52B8" w:rsidRDefault="00EA52B8" w:rsidP="00EA52B8">
      <w:pPr>
        <w:spacing w:line="360" w:lineRule="auto"/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w sprawie stosowania przez Prezydenta Rzeczypospolitej Polskiej prawa łaski</w:t>
      </w:r>
    </w:p>
    <w:p w:rsidR="00EA52B8" w:rsidRDefault="00EA52B8" w:rsidP="00EA52B8">
      <w:pPr>
        <w:spacing w:line="360" w:lineRule="auto"/>
        <w:jc w:val="both"/>
        <w:rPr>
          <w:sz w:val="24"/>
          <w:szCs w:val="24"/>
          <w:u w:val="single"/>
        </w:rPr>
      </w:pPr>
    </w:p>
    <w:p w:rsidR="00EA52B8" w:rsidRDefault="00EA52B8" w:rsidP="00EA52B8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ab/>
        <w:t>Prezydent Rzeczypospolitej Polskiej rozpatrzył wniosek Zastępcy Prokuratora Generalnego Do Spraw Wojskowych w sprawie ułaskawienia jednej osoby.</w:t>
      </w:r>
    </w:p>
    <w:p w:rsidR="00EA52B8" w:rsidRDefault="00EA52B8" w:rsidP="00EA52B8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Prezydent Rzeczypospolitej Polskiej postanowieniem z dnia </w:t>
      </w:r>
      <w:r w:rsidR="00C36F82">
        <w:rPr>
          <w:b/>
          <w:sz w:val="24"/>
          <w:szCs w:val="24"/>
        </w:rPr>
        <w:t xml:space="preserve">30 czerwca 2017 r. </w:t>
      </w:r>
      <w:r>
        <w:rPr>
          <w:b/>
          <w:sz w:val="24"/>
          <w:szCs w:val="24"/>
        </w:rPr>
        <w:t>zastosował prawo łaski wobec jednej osoby.</w:t>
      </w:r>
    </w:p>
    <w:p w:rsidR="00EA52B8" w:rsidRDefault="00EA52B8" w:rsidP="00EA52B8">
      <w:pPr>
        <w:spacing w:line="360" w:lineRule="auto"/>
        <w:jc w:val="both"/>
        <w:rPr>
          <w:b/>
          <w:sz w:val="24"/>
          <w:szCs w:val="24"/>
        </w:rPr>
      </w:pPr>
    </w:p>
    <w:p w:rsidR="00EA52B8" w:rsidRDefault="00EA52B8" w:rsidP="00EA52B8">
      <w:pPr>
        <w:pStyle w:val="Nagwek2"/>
        <w:rPr>
          <w:sz w:val="20"/>
        </w:rPr>
      </w:pPr>
      <w:r>
        <w:rPr>
          <w:sz w:val="24"/>
          <w:szCs w:val="24"/>
        </w:rPr>
        <w:t>Informacja  statystyczna:</w:t>
      </w:r>
    </w:p>
    <w:p w:rsidR="00EA52B8" w:rsidRDefault="00EA52B8" w:rsidP="00EA52B8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 xml:space="preserve">1) Postępowanie ułaskawieniowe w przedmiotowej sprawie zostało wszczęte w trybie zwykłym – na podstawie art. 561 </w:t>
      </w:r>
      <w:proofErr w:type="spellStart"/>
      <w:r>
        <w:rPr>
          <w:sz w:val="24"/>
          <w:szCs w:val="24"/>
        </w:rPr>
        <w:t>kpk</w:t>
      </w:r>
      <w:proofErr w:type="spellEnd"/>
      <w:r>
        <w:rPr>
          <w:sz w:val="24"/>
          <w:szCs w:val="24"/>
        </w:rPr>
        <w:t>.</w:t>
      </w:r>
    </w:p>
    <w:p w:rsidR="00EA52B8" w:rsidRDefault="00EA52B8" w:rsidP="00EA52B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2) Zastępca Prokuratora Generalnego Do Spraw Wojskowych wystąpił do Prezydenta Rzeczypospolitej Polskiej z wnioskiem o skorzystanie z prawa łaski.</w:t>
      </w:r>
    </w:p>
    <w:p w:rsidR="00EA52B8" w:rsidRDefault="00EA52B8" w:rsidP="00EA52B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3) Prezydent Rzeczypospolitej Polskiej zastosował prawo łaski przez zarządzenie zatarcia skazania.</w:t>
      </w:r>
    </w:p>
    <w:p w:rsidR="00EA52B8" w:rsidRPr="00EA52B8" w:rsidRDefault="00EA52B8" w:rsidP="00EA52B8">
      <w:pPr>
        <w:spacing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4) Osoba, wobec której Prezydent RP zastosował prawo łaski była skazana za przestępstwo </w:t>
      </w:r>
      <w:r>
        <w:rPr>
          <w:sz w:val="24"/>
          <w:szCs w:val="24"/>
        </w:rPr>
        <w:br/>
        <w:t xml:space="preserve">z art. 171§1 kk  i in. </w:t>
      </w:r>
      <w:r w:rsidRPr="00EA52B8">
        <w:rPr>
          <w:i/>
          <w:sz w:val="24"/>
          <w:szCs w:val="24"/>
        </w:rPr>
        <w:t xml:space="preserve">(niebezpieczne środki). </w:t>
      </w:r>
    </w:p>
    <w:p w:rsidR="00EA52B8" w:rsidRDefault="00EA52B8" w:rsidP="00EA52B8">
      <w:pPr>
        <w:spacing w:line="360" w:lineRule="auto"/>
        <w:jc w:val="both"/>
        <w:rPr>
          <w:sz w:val="24"/>
          <w:szCs w:val="24"/>
        </w:rPr>
      </w:pPr>
    </w:p>
    <w:p w:rsidR="00EA52B8" w:rsidRDefault="00EA52B8" w:rsidP="00EA52B8">
      <w:pPr>
        <w:spacing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Motywy  ułaskawienia:</w:t>
      </w:r>
    </w:p>
    <w:p w:rsidR="00EA52B8" w:rsidRDefault="00EA52B8" w:rsidP="00EA52B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Prezydent Rzeczypospolitej Polskiej, podejmując decyzję o skorzystaniu z prawa łaski wobec wymienionej osoby, miał na uwadze względy społeczne, a w szczególności pomyślne odbycie kary ograniczenia wolności, wzorowe opinie służbowe i z miejsca zamieszkania oraz właściwości osobiste skazanego.</w:t>
      </w:r>
    </w:p>
    <w:p w:rsidR="00EA52B8" w:rsidRDefault="00EA52B8" w:rsidP="00EA52B8">
      <w:pPr>
        <w:spacing w:line="360" w:lineRule="auto"/>
        <w:jc w:val="both"/>
        <w:rPr>
          <w:sz w:val="24"/>
          <w:szCs w:val="24"/>
        </w:rPr>
      </w:pPr>
    </w:p>
    <w:p w:rsidR="00EA52B8" w:rsidRDefault="00EA52B8" w:rsidP="00EA52B8">
      <w:pPr>
        <w:spacing w:line="360" w:lineRule="auto"/>
        <w:jc w:val="both"/>
        <w:rPr>
          <w:sz w:val="24"/>
          <w:szCs w:val="24"/>
          <w:u w:val="single"/>
        </w:rPr>
      </w:pPr>
    </w:p>
    <w:p w:rsidR="00EA52B8" w:rsidRDefault="00EA52B8" w:rsidP="00EA52B8"/>
    <w:p w:rsidR="00EA52B8" w:rsidRDefault="00EA52B8" w:rsidP="00EA52B8"/>
    <w:p w:rsidR="00EA52B8" w:rsidRDefault="00EA52B8" w:rsidP="00EA52B8"/>
    <w:p w:rsidR="002D2690" w:rsidRDefault="002D2690" w:rsidP="00EA52B8"/>
    <w:p w:rsidR="002D2690" w:rsidRDefault="002D2690" w:rsidP="00EA52B8"/>
    <w:p w:rsidR="002D2690" w:rsidRDefault="002D2690" w:rsidP="00EA52B8"/>
    <w:p w:rsidR="002D2690" w:rsidRDefault="002D2690" w:rsidP="00EA52B8"/>
    <w:p w:rsidR="002D2690" w:rsidRDefault="002D2690" w:rsidP="00EA52B8"/>
    <w:p w:rsidR="0005429B" w:rsidRDefault="0005429B">
      <w:bookmarkStart w:id="0" w:name="_GoBack"/>
      <w:bookmarkEnd w:id="0"/>
    </w:p>
    <w:sectPr w:rsidR="000542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2B8"/>
    <w:rsid w:val="0005429B"/>
    <w:rsid w:val="001A0986"/>
    <w:rsid w:val="002D2690"/>
    <w:rsid w:val="00A619BE"/>
    <w:rsid w:val="00C36F82"/>
    <w:rsid w:val="00EA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52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A52B8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A52B8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A52B8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EA52B8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A52B8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A52B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EA52B8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52B8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52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A52B8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A52B8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A52B8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EA52B8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A52B8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A52B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EA52B8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52B8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5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Skiba</dc:creator>
  <cp:lastModifiedBy>Ewa Skiba</cp:lastModifiedBy>
  <cp:revision>2</cp:revision>
  <cp:lastPrinted>2017-06-23T10:49:00Z</cp:lastPrinted>
  <dcterms:created xsi:type="dcterms:W3CDTF">2017-07-07T11:22:00Z</dcterms:created>
  <dcterms:modified xsi:type="dcterms:W3CDTF">2017-07-07T11:22:00Z</dcterms:modified>
</cp:coreProperties>
</file>